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281" w:tblpY="-159"/>
        <w:tblW w:w="101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400"/>
        <w:gridCol w:w="2160"/>
        <w:gridCol w:w="2619"/>
      </w:tblGrid>
      <w:tr w:rsidR="00826801" w14:paraId="669EF88D" w14:textId="77777777" w:rsidTr="00A7795B">
        <w:trPr>
          <w:cantSplit/>
          <w:trHeight w:val="224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7F7C" w14:textId="77777777" w:rsidR="00826801" w:rsidRDefault="00826801" w:rsidP="00826801"/>
          <w:tbl>
            <w:tblPr>
              <w:tblW w:w="12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405"/>
              <w:gridCol w:w="961"/>
              <w:gridCol w:w="1106"/>
            </w:tblGrid>
            <w:tr w:rsidR="00826801" w:rsidRPr="002142BB" w14:paraId="30746B09" w14:textId="77777777" w:rsidTr="002D5D7B">
              <w:tc>
                <w:tcPr>
                  <w:tcW w:w="12472" w:type="dxa"/>
                  <w:gridSpan w:val="3"/>
                </w:tcPr>
                <w:p w14:paraId="1841191B" w14:textId="78EFB102" w:rsidR="00826801" w:rsidRPr="00082EA1" w:rsidRDefault="00FD564F" w:rsidP="0024287F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lang w:val="ka-GE"/>
                    </w:rPr>
                  </w:pPr>
                  <w:r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Globalization Programs Support Organization </w:t>
                  </w:r>
                </w:p>
                <w:p w14:paraId="146CE406" w14:textId="77777777" w:rsidR="00826801" w:rsidRPr="00D22D20" w:rsidRDefault="00826801" w:rsidP="0024287F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lang w:val="ka-GE"/>
                    </w:rPr>
                  </w:pPr>
                </w:p>
              </w:tc>
            </w:tr>
            <w:tr w:rsidR="00826801" w:rsidRPr="002142BB" w14:paraId="47710E9E" w14:textId="77777777" w:rsidTr="002D5D7B">
              <w:tc>
                <w:tcPr>
                  <w:tcW w:w="10405" w:type="dxa"/>
                </w:tcPr>
                <w:p w14:paraId="7D3AFC3A" w14:textId="45DD0E02" w:rsidR="00826801" w:rsidRPr="002142BB" w:rsidRDefault="00507D95" w:rsidP="0024287F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  <w:t>Recruitment Policy</w:t>
                  </w:r>
                </w:p>
                <w:p w14:paraId="5AEB339B" w14:textId="02546BC7" w:rsidR="00826801" w:rsidRPr="002142BB" w:rsidRDefault="00826801" w:rsidP="0024287F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</w:pPr>
                </w:p>
              </w:tc>
              <w:tc>
                <w:tcPr>
                  <w:tcW w:w="961" w:type="dxa"/>
                </w:tcPr>
                <w:p w14:paraId="0C27A8F0" w14:textId="77777777" w:rsidR="00826801" w:rsidRPr="002142BB" w:rsidRDefault="00826801" w:rsidP="0024287F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Effective Date: </w:t>
                  </w:r>
                </w:p>
              </w:tc>
              <w:tc>
                <w:tcPr>
                  <w:tcW w:w="1106" w:type="dxa"/>
                </w:tcPr>
                <w:p w14:paraId="6888BAAE" w14:textId="77777777" w:rsidR="00826801" w:rsidRPr="002142BB" w:rsidRDefault="00826801" w:rsidP="0024287F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>Approved by:</w:t>
                  </w:r>
                </w:p>
                <w:p w14:paraId="606E8797" w14:textId="77777777" w:rsidR="00826801" w:rsidRPr="002142BB" w:rsidRDefault="00826801" w:rsidP="0024287F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National Director </w:t>
                  </w:r>
                </w:p>
                <w:p w14:paraId="0B5498A8" w14:textId="77777777" w:rsidR="00826801" w:rsidRPr="002142BB" w:rsidRDefault="00826801" w:rsidP="0024287F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</w:p>
              </w:tc>
            </w:tr>
          </w:tbl>
          <w:p w14:paraId="574A95F8" w14:textId="77777777" w:rsidR="00826801" w:rsidRDefault="00826801" w:rsidP="00826801">
            <w:pPr>
              <w:pStyle w:val="Heading2"/>
              <w:rPr>
                <w:rFonts w:ascii="Gill Sans MT" w:hAnsi="Gill Sans MT"/>
                <w:i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82B60" w14:textId="0969A4D3" w:rsidR="00826801" w:rsidRPr="000629D4" w:rsidRDefault="00FD564F" w:rsidP="00C03FB6">
            <w:pPr>
              <w:spacing w:before="120"/>
              <w:rPr>
                <w:rFonts w:ascii="Gill Sans MT" w:hAnsi="Gill Sans MT"/>
                <w:position w:val="-6"/>
                <w:sz w:val="22"/>
                <w:szCs w:val="22"/>
              </w:rPr>
            </w:pPr>
            <w:r>
              <w:rPr>
                <w:rFonts w:ascii="Gill Sans MT" w:hAnsi="Gill Sans MT" w:cs="Arial"/>
                <w:sz w:val="22"/>
                <w:szCs w:val="22"/>
              </w:rPr>
              <w:t>01-Jan-2022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69220" w14:textId="5A35901E" w:rsidR="00826801" w:rsidRPr="002142BB" w:rsidRDefault="00FD564F" w:rsidP="00826801">
            <w:pPr>
              <w:rPr>
                <w:rFonts w:ascii="Gill Sans MT" w:hAnsi="Gill Sans MT" w:cs="Arial"/>
                <w:sz w:val="22"/>
                <w:szCs w:val="22"/>
              </w:rPr>
            </w:pPr>
            <w:r>
              <w:rPr>
                <w:rFonts w:ascii="Gill Sans MT" w:hAnsi="Gill Sans MT" w:cs="Arial"/>
                <w:sz w:val="22"/>
                <w:szCs w:val="22"/>
              </w:rPr>
              <w:t xml:space="preserve">Approved by </w:t>
            </w:r>
            <w:proofErr w:type="spellStart"/>
            <w:r>
              <w:rPr>
                <w:rFonts w:ascii="Gill Sans MT" w:hAnsi="Gill Sans MT" w:cs="Arial"/>
                <w:sz w:val="22"/>
                <w:szCs w:val="22"/>
              </w:rPr>
              <w:t>GPSOI</w:t>
            </w:r>
            <w:proofErr w:type="spellEnd"/>
            <w:r>
              <w:rPr>
                <w:rFonts w:ascii="Gill Sans MT" w:hAnsi="Gill Sans MT" w:cs="Arial"/>
                <w:sz w:val="22"/>
                <w:szCs w:val="22"/>
              </w:rPr>
              <w:t xml:space="preserve"> Leadership. </w:t>
            </w:r>
          </w:p>
          <w:p w14:paraId="64B09DB4" w14:textId="77777777" w:rsidR="00826801" w:rsidRDefault="00826801" w:rsidP="00826801">
            <w:pPr>
              <w:rPr>
                <w:rFonts w:ascii="Gill Sans MT" w:hAnsi="Gill Sans MT"/>
                <w:noProof/>
                <w:position w:val="-6"/>
                <w:sz w:val="22"/>
                <w:szCs w:val="22"/>
                <w:lang w:val="en-GB" w:eastAsia="en-GB"/>
              </w:rPr>
            </w:pPr>
          </w:p>
        </w:tc>
      </w:tr>
    </w:tbl>
    <w:tbl>
      <w:tblPr>
        <w:tblpPr w:leftFromText="180" w:rightFromText="180" w:vertAnchor="page" w:horzAnchor="page" w:tblpX="1281" w:tblpY="3901"/>
        <w:tblW w:w="101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240"/>
        <w:gridCol w:w="2160"/>
        <w:gridCol w:w="2160"/>
        <w:gridCol w:w="2619"/>
      </w:tblGrid>
      <w:tr w:rsidR="00826801" w:rsidRPr="000629D4" w14:paraId="088B4006" w14:textId="77777777" w:rsidTr="00826801">
        <w:trPr>
          <w:cantSplit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438" w14:textId="1D716ECD" w:rsidR="00826801" w:rsidRPr="001314BB" w:rsidRDefault="00507D95" w:rsidP="00826801">
            <w:pPr>
              <w:pStyle w:val="Heading2"/>
              <w:rPr>
                <w:rFonts w:ascii="Gill Sans MT" w:hAnsi="Gill Sans MT"/>
                <w:i w:val="0"/>
                <w:color w:val="4F81BD" w:themeColor="accent1"/>
                <w:sz w:val="22"/>
                <w:szCs w:val="22"/>
              </w:rPr>
            </w:pPr>
            <w:r>
              <w:rPr>
                <w:rFonts w:ascii="Gill Sans MT" w:hAnsi="Gill Sans MT"/>
                <w:i w:val="0"/>
                <w:color w:val="4F81BD" w:themeColor="accent1"/>
                <w:sz w:val="22"/>
                <w:szCs w:val="22"/>
              </w:rPr>
              <w:t>Recruitment Policy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460DE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DOCUMENT NUMBER: </w:t>
            </w:r>
          </w:p>
          <w:p w14:paraId="1AA50D7A" w14:textId="0F5E2AD3" w:rsidR="00826801" w:rsidRPr="001314BB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01-HR/22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2B94B" w14:textId="77777777" w:rsidR="00826801" w:rsidRPr="001314BB" w:rsidRDefault="00826801" w:rsidP="00826801">
            <w:pP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noProof/>
                <w:color w:val="4F81BD" w:themeColor="accent1"/>
                <w:position w:val="-6"/>
                <w:sz w:val="22"/>
                <w:szCs w:val="22"/>
              </w:rPr>
              <w:drawing>
                <wp:inline distT="0" distB="0" distL="0" distR="0" wp14:anchorId="37641547" wp14:editId="4D8EC75D">
                  <wp:extent cx="1428750" cy="1428750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6801" w:rsidRPr="000629D4" w14:paraId="4289485F" w14:textId="77777777" w:rsidTr="00826801">
        <w:trPr>
          <w:cantSplit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97887" w14:textId="77777777" w:rsidR="00826801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APPROVED BY:</w:t>
            </w:r>
          </w:p>
          <w:p w14:paraId="3A80EFC0" w14:textId="6F33CD22" w:rsidR="00302823" w:rsidRPr="00302823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proofErr w:type="spellStart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GPSOI</w:t>
            </w:r>
            <w:proofErr w:type="spellEnd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 Leadership.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7762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RESPONSIBILITY: </w:t>
            </w:r>
          </w:p>
          <w:p w14:paraId="1842D441" w14:textId="2FA5DCA9" w:rsidR="00826801" w:rsidRPr="001314BB" w:rsidRDefault="00FD564F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proofErr w:type="spellStart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HRM</w:t>
            </w:r>
            <w:proofErr w:type="spellEnd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.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7995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63D44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</w:tr>
      <w:tr w:rsidR="00826801" w:rsidRPr="000629D4" w14:paraId="3F0602A4" w14:textId="77777777" w:rsidTr="00826801">
        <w:trPr>
          <w:cantSplit/>
          <w:trHeight w:val="458"/>
        </w:trPr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4938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19D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DATE ISSUED:</w:t>
            </w:r>
          </w:p>
          <w:p w14:paraId="678FEDAF" w14:textId="4A63A5D3" w:rsidR="00826801" w:rsidRPr="001314BB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01-Jan-2022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0C3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DATE(S) REVISED: </w:t>
            </w:r>
          </w:p>
          <w:p w14:paraId="58D9ABC2" w14:textId="0F9A76D4" w:rsidR="00826801" w:rsidRPr="001314BB" w:rsidRDefault="00FD564F" w:rsidP="00826801">
            <w:pP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NA</w:t>
            </w:r>
          </w:p>
        </w:tc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F156F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</w:tr>
      <w:tr w:rsidR="00826801" w:rsidRPr="000629D4" w14:paraId="6C21078E" w14:textId="77777777" w:rsidTr="00826801">
        <w:trPr>
          <w:trHeight w:val="70"/>
        </w:trPr>
        <w:tc>
          <w:tcPr>
            <w:tcW w:w="10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13B6" w14:textId="344D3EA9" w:rsidR="00826801" w:rsidRPr="001314BB" w:rsidRDefault="00FD564F" w:rsidP="00826801">
            <w:pPr>
              <w:spacing w:before="120"/>
              <w:rPr>
                <w:rFonts w:ascii="Gill Sans MT" w:hAnsi="Gill Sans MT"/>
                <w:color w:val="4F81BD" w:themeColor="accent1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Privacy Status:</w:t>
            </w:r>
            <w:r w:rsidR="00302823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 </w:t>
            </w:r>
            <w:r w:rsidR="00507D95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Private</w:t>
            </w:r>
          </w:p>
        </w:tc>
      </w:tr>
    </w:tbl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9"/>
        <w:gridCol w:w="7847"/>
      </w:tblGrid>
      <w:tr w:rsidR="00780624" w:rsidRPr="000629D4" w14:paraId="725C097A" w14:textId="77777777" w:rsidTr="00FB3802">
        <w:tc>
          <w:tcPr>
            <w:tcW w:w="2359" w:type="dxa"/>
          </w:tcPr>
          <w:p w14:paraId="129907C0" w14:textId="77777777" w:rsidR="001523AF" w:rsidRPr="000629D4" w:rsidRDefault="001523AF" w:rsidP="00F7375E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0629D4">
              <w:rPr>
                <w:rFonts w:ascii="Gill Sans MT" w:hAnsi="Gill Sans MT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7847" w:type="dxa"/>
          </w:tcPr>
          <w:p w14:paraId="77D48956" w14:textId="562F2792" w:rsidR="001523AF" w:rsidRDefault="00507D95" w:rsidP="00F7375E">
            <w:pPr>
              <w:rPr>
                <w:rFonts w:ascii="Gill Sans MT" w:hAnsi="Gill Sans MT"/>
                <w:b/>
                <w:sz w:val="22"/>
                <w:szCs w:val="22"/>
              </w:rPr>
            </w:pPr>
            <w:r>
              <w:rPr>
                <w:rFonts w:ascii="Gill Sans MT" w:hAnsi="Gill Sans MT"/>
                <w:b/>
                <w:sz w:val="22"/>
                <w:szCs w:val="22"/>
              </w:rPr>
              <w:t xml:space="preserve">Recruitment </w:t>
            </w:r>
          </w:p>
          <w:p w14:paraId="13CB1E74" w14:textId="146EC050" w:rsidR="00302823" w:rsidRPr="00350338" w:rsidRDefault="00302823" w:rsidP="00F7375E">
            <w:pPr>
              <w:rPr>
                <w:rFonts w:ascii="Gill Sans MT" w:hAnsi="Gill Sans MT"/>
                <w:b/>
                <w:sz w:val="22"/>
                <w:szCs w:val="22"/>
              </w:rPr>
            </w:pPr>
          </w:p>
        </w:tc>
      </w:tr>
      <w:tr w:rsidR="00780624" w:rsidRPr="000629D4" w14:paraId="4AEB59D8" w14:textId="77777777" w:rsidTr="00FB3802">
        <w:tc>
          <w:tcPr>
            <w:tcW w:w="2359" w:type="dxa"/>
          </w:tcPr>
          <w:p w14:paraId="4FE47625" w14:textId="3E65C2DB" w:rsidR="001523AF" w:rsidRPr="000629D4" w:rsidRDefault="00FD564F" w:rsidP="00FD564F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FD564F">
              <w:rPr>
                <w:rFonts w:ascii="Gill Sans MT" w:hAnsi="Gill Sans MT"/>
                <w:b/>
                <w:bCs/>
                <w:sz w:val="22"/>
                <w:szCs w:val="22"/>
              </w:rPr>
              <w:t>1. Purpose and Scope</w:t>
            </w:r>
          </w:p>
        </w:tc>
        <w:tc>
          <w:tcPr>
            <w:tcW w:w="7847" w:type="dxa"/>
          </w:tcPr>
          <w:p w14:paraId="705CBA44" w14:textId="77777777" w:rsidR="00507D95" w:rsidRPr="00507D95" w:rsidRDefault="00507D95" w:rsidP="00507D95">
            <w:pPr>
              <w:pStyle w:val="BodyText"/>
              <w:ind w:right="-1"/>
              <w:jc w:val="both"/>
              <w:rPr>
                <w:rFonts w:ascii="Gill Sans MT" w:hAnsi="Gill Sans MT" w:cstheme="minorHAnsi"/>
              </w:rPr>
            </w:pPr>
            <w:r w:rsidRPr="00507D95">
              <w:rPr>
                <w:rFonts w:ascii="Gill Sans MT" w:hAnsi="Gill Sans MT" w:cstheme="minorHAnsi"/>
              </w:rPr>
              <w:t xml:space="preserve">The purpose of this policy is to ensure that </w:t>
            </w:r>
            <w:proofErr w:type="spellStart"/>
            <w:r w:rsidRPr="00507D95">
              <w:rPr>
                <w:rFonts w:ascii="Gill Sans MT" w:hAnsi="Gill Sans MT" w:cstheme="minorHAnsi"/>
              </w:rPr>
              <w:t>GPSO</w:t>
            </w:r>
            <w:proofErr w:type="spellEnd"/>
            <w:r w:rsidRPr="00507D95">
              <w:rPr>
                <w:rFonts w:ascii="Gill Sans MT" w:hAnsi="Gill Sans MT" w:cstheme="minorHAnsi"/>
              </w:rPr>
              <w:t xml:space="preserve"> employs the most suitable candidates through a fair and consistent process.</w:t>
            </w:r>
          </w:p>
          <w:p w14:paraId="3062AEAD" w14:textId="77777777" w:rsidR="00507D95" w:rsidRPr="00507D95" w:rsidRDefault="00507D95" w:rsidP="00507D95">
            <w:pPr>
              <w:pStyle w:val="BodyText"/>
              <w:numPr>
                <w:ilvl w:val="0"/>
                <w:numId w:val="56"/>
              </w:numPr>
              <w:ind w:right="-1"/>
              <w:jc w:val="both"/>
              <w:rPr>
                <w:rFonts w:ascii="Gill Sans MT" w:hAnsi="Gill Sans MT" w:cstheme="minorHAnsi"/>
              </w:rPr>
            </w:pPr>
            <w:r w:rsidRPr="00507D95">
              <w:rPr>
                <w:rFonts w:ascii="Gill Sans MT" w:hAnsi="Gill Sans MT" w:cstheme="minorHAnsi"/>
                <w:b/>
                <w:bCs/>
              </w:rPr>
              <w:t>Applicability</w:t>
            </w:r>
            <w:r w:rsidRPr="00507D95">
              <w:rPr>
                <w:rFonts w:ascii="Gill Sans MT" w:hAnsi="Gill Sans MT" w:cstheme="minorHAnsi"/>
              </w:rPr>
              <w:t>: This policy applies to all recruitment activities for national and international staff, including regular, temporary, and emergency response positions.</w:t>
            </w:r>
          </w:p>
          <w:p w14:paraId="1BEF6B12" w14:textId="586DF435" w:rsidR="009065E7" w:rsidRPr="00507D95" w:rsidRDefault="00507D95" w:rsidP="00507D95">
            <w:pPr>
              <w:pStyle w:val="BodyText"/>
              <w:numPr>
                <w:ilvl w:val="0"/>
                <w:numId w:val="56"/>
              </w:numPr>
              <w:ind w:right="-1"/>
              <w:jc w:val="both"/>
              <w:rPr>
                <w:rFonts w:ascii="Gill Sans MT" w:hAnsi="Gill Sans MT" w:cstheme="minorHAnsi"/>
              </w:rPr>
            </w:pPr>
            <w:r w:rsidRPr="00507D95">
              <w:rPr>
                <w:rFonts w:ascii="Gill Sans MT" w:hAnsi="Gill Sans MT" w:cstheme="minorHAnsi"/>
                <w:b/>
                <w:bCs/>
              </w:rPr>
              <w:t>Responsibility</w:t>
            </w:r>
            <w:r w:rsidRPr="00507D95">
              <w:rPr>
                <w:rFonts w:ascii="Gill Sans MT" w:hAnsi="Gill Sans MT" w:cstheme="minorHAnsi"/>
              </w:rPr>
              <w:t xml:space="preserve">: The </w:t>
            </w:r>
            <w:r w:rsidRPr="00507D95">
              <w:rPr>
                <w:rFonts w:ascii="Gill Sans MT" w:hAnsi="Gill Sans MT" w:cstheme="minorHAnsi"/>
                <w:b/>
                <w:bCs/>
              </w:rPr>
              <w:t>Human Resources (HR)</w:t>
            </w:r>
            <w:r w:rsidRPr="00507D95">
              <w:rPr>
                <w:rFonts w:ascii="Gill Sans MT" w:hAnsi="Gill Sans MT" w:cstheme="minorHAnsi"/>
              </w:rPr>
              <w:t xml:space="preserve"> department leads the facilitation of recruitment, while hiring managers are responsible for technical evaluation and final selection decisions.</w:t>
            </w:r>
          </w:p>
        </w:tc>
      </w:tr>
      <w:tr w:rsidR="00780624" w:rsidRPr="000629D4" w14:paraId="2856238C" w14:textId="77777777" w:rsidTr="00FB3802">
        <w:tc>
          <w:tcPr>
            <w:tcW w:w="2359" w:type="dxa"/>
          </w:tcPr>
          <w:p w14:paraId="5FB67357" w14:textId="77777777" w:rsidR="00507D95" w:rsidRPr="00507D95" w:rsidRDefault="00507D95" w:rsidP="00507D95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507D95">
              <w:rPr>
                <w:rFonts w:ascii="Gill Sans MT" w:hAnsi="Gill Sans MT"/>
                <w:b/>
                <w:bCs/>
                <w:sz w:val="22"/>
                <w:szCs w:val="22"/>
              </w:rPr>
              <w:t>2. Recruitment Principles</w:t>
            </w:r>
          </w:p>
          <w:p w14:paraId="41E2982C" w14:textId="04B6D8C4" w:rsidR="007E3F75" w:rsidRPr="000629D4" w:rsidRDefault="007E3F75" w:rsidP="00F41F7B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2BB16647" w14:textId="77777777" w:rsidR="00507D95" w:rsidRPr="00507D95" w:rsidRDefault="00507D95" w:rsidP="00507D95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507D95">
              <w:rPr>
                <w:sz w:val="22"/>
                <w:szCs w:val="22"/>
              </w:rPr>
              <w:t>GPSO</w:t>
            </w:r>
            <w:proofErr w:type="spellEnd"/>
            <w:r w:rsidRPr="00507D95">
              <w:rPr>
                <w:sz w:val="22"/>
                <w:szCs w:val="22"/>
              </w:rPr>
              <w:t xml:space="preserve"> adheres to the following core principles in all hiring activities:</w:t>
            </w:r>
          </w:p>
          <w:p w14:paraId="4FAD863D" w14:textId="77777777" w:rsidR="00507D95" w:rsidRPr="00507D95" w:rsidRDefault="00507D95" w:rsidP="00507D95">
            <w:pPr>
              <w:pStyle w:val="Default"/>
              <w:numPr>
                <w:ilvl w:val="0"/>
                <w:numId w:val="57"/>
              </w:numPr>
              <w:jc w:val="both"/>
              <w:rPr>
                <w:sz w:val="22"/>
                <w:szCs w:val="22"/>
              </w:rPr>
            </w:pPr>
            <w:r w:rsidRPr="00507D95">
              <w:rPr>
                <w:b/>
                <w:bCs/>
                <w:sz w:val="22"/>
                <w:szCs w:val="22"/>
              </w:rPr>
              <w:t>Merit-Based Selection</w:t>
            </w:r>
            <w:r w:rsidRPr="00507D95">
              <w:rPr>
                <w:sz w:val="22"/>
                <w:szCs w:val="22"/>
              </w:rPr>
              <w:t>: Appointments are based on the candidate's ability to perform the job as measured against specific criteria.</w:t>
            </w:r>
          </w:p>
          <w:p w14:paraId="4F03A0D6" w14:textId="77777777" w:rsidR="00507D95" w:rsidRPr="00507D95" w:rsidRDefault="00507D95" w:rsidP="00507D95">
            <w:pPr>
              <w:pStyle w:val="Default"/>
              <w:numPr>
                <w:ilvl w:val="0"/>
                <w:numId w:val="57"/>
              </w:numPr>
              <w:jc w:val="both"/>
              <w:rPr>
                <w:sz w:val="22"/>
                <w:szCs w:val="22"/>
              </w:rPr>
            </w:pPr>
            <w:r w:rsidRPr="00507D95">
              <w:rPr>
                <w:b/>
                <w:bCs/>
                <w:sz w:val="22"/>
                <w:szCs w:val="22"/>
              </w:rPr>
              <w:t>Diversity and Inclusion</w:t>
            </w:r>
            <w:r w:rsidRPr="00507D95">
              <w:rPr>
                <w:sz w:val="22"/>
                <w:szCs w:val="22"/>
              </w:rPr>
              <w:t xml:space="preserve">: </w:t>
            </w:r>
            <w:proofErr w:type="spellStart"/>
            <w:r w:rsidRPr="00507D95">
              <w:rPr>
                <w:sz w:val="22"/>
                <w:szCs w:val="22"/>
              </w:rPr>
              <w:t>GPSO</w:t>
            </w:r>
            <w:proofErr w:type="spellEnd"/>
            <w:r w:rsidRPr="00507D95">
              <w:rPr>
                <w:sz w:val="22"/>
                <w:szCs w:val="22"/>
              </w:rPr>
              <w:t xml:space="preserve"> encourages applications from diverse backgrounds and does not discriminate based on race, gender, religion, or disability.</w:t>
            </w:r>
          </w:p>
          <w:p w14:paraId="593E00F1" w14:textId="77777777" w:rsidR="00507D95" w:rsidRPr="00507D95" w:rsidRDefault="00507D95" w:rsidP="00507D95">
            <w:pPr>
              <w:pStyle w:val="Default"/>
              <w:numPr>
                <w:ilvl w:val="0"/>
                <w:numId w:val="57"/>
              </w:numPr>
              <w:jc w:val="both"/>
              <w:rPr>
                <w:sz w:val="22"/>
                <w:szCs w:val="22"/>
              </w:rPr>
            </w:pPr>
            <w:r w:rsidRPr="00507D95">
              <w:rPr>
                <w:b/>
                <w:bCs/>
                <w:sz w:val="22"/>
                <w:szCs w:val="22"/>
              </w:rPr>
              <w:t>Safeguarding</w:t>
            </w:r>
            <w:r w:rsidRPr="00507D95">
              <w:rPr>
                <w:sz w:val="22"/>
                <w:szCs w:val="22"/>
              </w:rPr>
              <w:t xml:space="preserve">: As an organization working in global programs, </w:t>
            </w:r>
            <w:proofErr w:type="spellStart"/>
            <w:r w:rsidRPr="00507D95">
              <w:rPr>
                <w:sz w:val="22"/>
                <w:szCs w:val="22"/>
              </w:rPr>
              <w:t>GPSO</w:t>
            </w:r>
            <w:proofErr w:type="spellEnd"/>
            <w:r w:rsidRPr="00507D95">
              <w:rPr>
                <w:sz w:val="22"/>
                <w:szCs w:val="22"/>
              </w:rPr>
              <w:t xml:space="preserve"> maintains a rigorous screening process to ensure the safety of our beneficiaries and staff.</w:t>
            </w:r>
          </w:p>
          <w:p w14:paraId="3AB6F72A" w14:textId="77777777" w:rsidR="00507D95" w:rsidRPr="00507D95" w:rsidRDefault="00507D95" w:rsidP="00507D95">
            <w:pPr>
              <w:pStyle w:val="Default"/>
              <w:numPr>
                <w:ilvl w:val="0"/>
                <w:numId w:val="57"/>
              </w:numPr>
              <w:jc w:val="both"/>
              <w:rPr>
                <w:sz w:val="22"/>
                <w:szCs w:val="22"/>
              </w:rPr>
            </w:pPr>
            <w:r w:rsidRPr="00507D95">
              <w:rPr>
                <w:b/>
                <w:bCs/>
                <w:sz w:val="22"/>
                <w:szCs w:val="22"/>
              </w:rPr>
              <w:t>Efficiency</w:t>
            </w:r>
            <w:r w:rsidRPr="00507D95">
              <w:rPr>
                <w:sz w:val="22"/>
                <w:szCs w:val="22"/>
              </w:rPr>
              <w:t>: Processes are designed to be streamlined, especially during emergency deployments, without compromising quality.</w:t>
            </w:r>
          </w:p>
          <w:p w14:paraId="41DBCD0C" w14:textId="1E30AE53" w:rsidR="009065E7" w:rsidRPr="00A7795B" w:rsidRDefault="009065E7" w:rsidP="00A7795B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780624" w:rsidRPr="000629D4" w14:paraId="7F010D02" w14:textId="77777777" w:rsidTr="00FB3802">
        <w:trPr>
          <w:trHeight w:val="440"/>
        </w:trPr>
        <w:tc>
          <w:tcPr>
            <w:tcW w:w="2359" w:type="dxa"/>
          </w:tcPr>
          <w:p w14:paraId="10933EE1" w14:textId="77777777" w:rsidR="00507D95" w:rsidRPr="00507D95" w:rsidRDefault="00507D95" w:rsidP="00507D95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507D95">
              <w:rPr>
                <w:rFonts w:ascii="Gill Sans MT" w:hAnsi="Gill Sans MT"/>
                <w:b/>
                <w:bCs/>
                <w:sz w:val="22"/>
                <w:szCs w:val="22"/>
              </w:rPr>
              <w:t>3. Standard Recruitment Process</w:t>
            </w:r>
          </w:p>
          <w:p w14:paraId="0B9E71B4" w14:textId="0C7E711E" w:rsidR="001523AF" w:rsidRPr="000629D4" w:rsidRDefault="001523AF" w:rsidP="00F41F7B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5F60220A" w14:textId="77777777" w:rsidR="00507D95" w:rsidRPr="00507D95" w:rsidRDefault="00507D95" w:rsidP="00507D95">
            <w:p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507D95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The standard workflow for filling a vacancy at </w:t>
            </w:r>
            <w:proofErr w:type="spellStart"/>
            <w:r w:rsidRPr="00507D95">
              <w:rPr>
                <w:rFonts w:ascii="Gill Sans MT" w:hAnsi="Gill Sans MT" w:cs="Gill Sans MT"/>
                <w:color w:val="000000"/>
                <w:sz w:val="22"/>
                <w:szCs w:val="22"/>
              </w:rPr>
              <w:t>GPSO</w:t>
            </w:r>
            <w:proofErr w:type="spellEnd"/>
            <w:r w:rsidRPr="00507D95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 follows these stages:</w:t>
            </w:r>
          </w:p>
          <w:p w14:paraId="0606C9F4" w14:textId="77777777" w:rsidR="00507D95" w:rsidRPr="00507D95" w:rsidRDefault="00507D95" w:rsidP="00507D95">
            <w:pPr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</w:pPr>
            <w:r w:rsidRPr="00507D95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A. Planning and Forecasting</w:t>
            </w:r>
          </w:p>
          <w:p w14:paraId="4D7E53D5" w14:textId="77777777" w:rsidR="00507D95" w:rsidRPr="00507D95" w:rsidRDefault="00507D95" w:rsidP="00507D95">
            <w:pPr>
              <w:numPr>
                <w:ilvl w:val="0"/>
                <w:numId w:val="58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507D95">
              <w:rPr>
                <w:rFonts w:ascii="Gill Sans MT" w:hAnsi="Gill Sans MT" w:cs="Gill Sans MT"/>
                <w:color w:val="000000"/>
                <w:sz w:val="22"/>
                <w:szCs w:val="22"/>
              </w:rPr>
              <w:t>Departments must develop staffing plans based on project portfolios and budget availability.</w:t>
            </w:r>
          </w:p>
          <w:p w14:paraId="0262E315" w14:textId="77777777" w:rsidR="00507D95" w:rsidRPr="00507D95" w:rsidRDefault="00507D95" w:rsidP="00507D95">
            <w:pPr>
              <w:numPr>
                <w:ilvl w:val="0"/>
                <w:numId w:val="58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507D95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A </w:t>
            </w:r>
            <w:r w:rsidRPr="00507D95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Personnel Requisition Form (PRF)</w:t>
            </w:r>
            <w:r w:rsidRPr="00507D95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 must be approved by the relevant Director and HR before a search begins.</w:t>
            </w:r>
          </w:p>
          <w:p w14:paraId="26AE41CC" w14:textId="77777777" w:rsidR="00507D95" w:rsidRPr="00507D95" w:rsidRDefault="00507D95" w:rsidP="00507D95">
            <w:pPr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</w:pPr>
            <w:r w:rsidRPr="00507D95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B. Sourcing and Advertising</w:t>
            </w:r>
          </w:p>
          <w:p w14:paraId="061EE630" w14:textId="77777777" w:rsidR="00507D95" w:rsidRPr="00507D95" w:rsidRDefault="00507D95" w:rsidP="00507D95">
            <w:pPr>
              <w:numPr>
                <w:ilvl w:val="0"/>
                <w:numId w:val="59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507D95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Internal First</w:t>
            </w:r>
            <w:r w:rsidRPr="00507D95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: Openings are typically advertised internally for at least five business days to encourage career growth within </w:t>
            </w:r>
            <w:proofErr w:type="spellStart"/>
            <w:r w:rsidRPr="00507D95">
              <w:rPr>
                <w:rFonts w:ascii="Gill Sans MT" w:hAnsi="Gill Sans MT" w:cs="Gill Sans MT"/>
                <w:color w:val="000000"/>
                <w:sz w:val="22"/>
                <w:szCs w:val="22"/>
              </w:rPr>
              <w:t>GPSO</w:t>
            </w:r>
            <w:proofErr w:type="spellEnd"/>
            <w:r w:rsidRPr="00507D95">
              <w:rPr>
                <w:rFonts w:ascii="Gill Sans MT" w:hAnsi="Gill Sans MT" w:cs="Gill Sans MT"/>
                <w:color w:val="000000"/>
                <w:sz w:val="22"/>
                <w:szCs w:val="22"/>
              </w:rPr>
              <w:t>.</w:t>
            </w:r>
          </w:p>
          <w:p w14:paraId="6A7176F5" w14:textId="77777777" w:rsidR="00507D95" w:rsidRPr="00507D95" w:rsidRDefault="00507D95" w:rsidP="00507D95">
            <w:pPr>
              <w:numPr>
                <w:ilvl w:val="0"/>
                <w:numId w:val="59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507D95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lastRenderedPageBreak/>
              <w:t>External Sourcing</w:t>
            </w:r>
            <w:r w:rsidRPr="00507D95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: Positions may be posted on the </w:t>
            </w:r>
            <w:proofErr w:type="spellStart"/>
            <w:r w:rsidRPr="00507D95">
              <w:rPr>
                <w:rFonts w:ascii="Gill Sans MT" w:hAnsi="Gill Sans MT" w:cs="Gill Sans MT"/>
                <w:color w:val="000000"/>
                <w:sz w:val="22"/>
                <w:szCs w:val="22"/>
              </w:rPr>
              <w:t>GPSO</w:t>
            </w:r>
            <w:proofErr w:type="spellEnd"/>
            <w:r w:rsidRPr="00507D95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 careers site, job boards, and professional networks.</w:t>
            </w:r>
          </w:p>
          <w:p w14:paraId="1DED85B3" w14:textId="77777777" w:rsidR="00507D95" w:rsidRPr="00507D95" w:rsidRDefault="00507D95" w:rsidP="00507D95">
            <w:pPr>
              <w:numPr>
                <w:ilvl w:val="0"/>
                <w:numId w:val="59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507D95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Generic Job Descriptions</w:t>
            </w:r>
            <w:r w:rsidRPr="00507D95">
              <w:rPr>
                <w:rFonts w:ascii="Gill Sans MT" w:hAnsi="Gill Sans MT" w:cs="Gill Sans MT"/>
                <w:color w:val="000000"/>
                <w:sz w:val="22"/>
                <w:szCs w:val="22"/>
              </w:rPr>
              <w:t>: For rapid-scale projects, HR maintains a library of generic job descriptions to expedite the posting process.</w:t>
            </w:r>
          </w:p>
          <w:p w14:paraId="3C2EDEB2" w14:textId="77777777" w:rsidR="00507D95" w:rsidRPr="00507D95" w:rsidRDefault="00507D95" w:rsidP="00507D95">
            <w:pPr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</w:pPr>
            <w:r w:rsidRPr="00507D95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C. Selection and Evaluation</w:t>
            </w:r>
          </w:p>
          <w:p w14:paraId="6D22351E" w14:textId="77777777" w:rsidR="00507D95" w:rsidRPr="00507D95" w:rsidRDefault="00507D95" w:rsidP="00507D95">
            <w:pPr>
              <w:numPr>
                <w:ilvl w:val="0"/>
                <w:numId w:val="60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507D95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Long-listing/Screening</w:t>
            </w:r>
            <w:r w:rsidRPr="00507D95">
              <w:rPr>
                <w:rFonts w:ascii="Gill Sans MT" w:hAnsi="Gill Sans MT" w:cs="Gill Sans MT"/>
                <w:color w:val="000000"/>
                <w:sz w:val="22"/>
                <w:szCs w:val="22"/>
              </w:rPr>
              <w:t>: HR performs an initial review of applications against minimum requirements.</w:t>
            </w:r>
          </w:p>
          <w:p w14:paraId="545CB3A9" w14:textId="77777777" w:rsidR="00507D95" w:rsidRPr="00507D95" w:rsidRDefault="00507D95" w:rsidP="00507D95">
            <w:pPr>
              <w:numPr>
                <w:ilvl w:val="0"/>
                <w:numId w:val="60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507D95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Short-listing</w:t>
            </w:r>
            <w:r w:rsidRPr="00507D95">
              <w:rPr>
                <w:rFonts w:ascii="Gill Sans MT" w:hAnsi="Gill Sans MT" w:cs="Gill Sans MT"/>
                <w:color w:val="000000"/>
                <w:sz w:val="22"/>
                <w:szCs w:val="22"/>
              </w:rPr>
              <w:t>: The hiring manager selects the top candidates for further evaluation.</w:t>
            </w:r>
          </w:p>
          <w:p w14:paraId="03654CAA" w14:textId="77777777" w:rsidR="00507D95" w:rsidRPr="00507D95" w:rsidRDefault="00507D95" w:rsidP="00507D95">
            <w:pPr>
              <w:numPr>
                <w:ilvl w:val="0"/>
                <w:numId w:val="60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507D95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Assessment</w:t>
            </w:r>
            <w:r w:rsidRPr="00507D95">
              <w:rPr>
                <w:rFonts w:ascii="Gill Sans MT" w:hAnsi="Gill Sans MT" w:cs="Gill Sans MT"/>
                <w:color w:val="000000"/>
                <w:sz w:val="22"/>
                <w:szCs w:val="22"/>
              </w:rPr>
              <w:t>: This may include technical tests, presentations, or competency-based interviews.</w:t>
            </w:r>
          </w:p>
          <w:p w14:paraId="603AC94F" w14:textId="77777777" w:rsidR="00507D95" w:rsidRPr="00507D95" w:rsidRDefault="00507D95" w:rsidP="00507D95">
            <w:pPr>
              <w:numPr>
                <w:ilvl w:val="0"/>
                <w:numId w:val="60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507D95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Interview Panel</w:t>
            </w:r>
            <w:r w:rsidRPr="00507D95">
              <w:rPr>
                <w:rFonts w:ascii="Gill Sans MT" w:hAnsi="Gill Sans MT" w:cs="Gill Sans MT"/>
                <w:color w:val="000000"/>
                <w:sz w:val="22"/>
                <w:szCs w:val="22"/>
              </w:rPr>
              <w:t>: To ensure objectivity, interviews must be conducted by a panel of at least three members, including one HR representative and a subject matter expert.</w:t>
            </w:r>
          </w:p>
          <w:p w14:paraId="55A6E737" w14:textId="1D47A3B0" w:rsidR="00467E8E" w:rsidRPr="00350338" w:rsidRDefault="00467E8E" w:rsidP="00FB52C1">
            <w:p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</w:p>
        </w:tc>
      </w:tr>
      <w:tr w:rsidR="00FB3802" w:rsidRPr="000629D4" w14:paraId="386BDD67" w14:textId="77777777" w:rsidTr="003F7CFF">
        <w:trPr>
          <w:trHeight w:val="440"/>
        </w:trPr>
        <w:tc>
          <w:tcPr>
            <w:tcW w:w="2359" w:type="dxa"/>
          </w:tcPr>
          <w:p w14:paraId="1B7B4933" w14:textId="77777777" w:rsidR="00507D95" w:rsidRPr="00507D95" w:rsidRDefault="00507D95" w:rsidP="00507D95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507D95">
              <w:rPr>
                <w:rFonts w:ascii="Gill Sans MT" w:hAnsi="Gill Sans MT"/>
                <w:b/>
                <w:bCs/>
                <w:sz w:val="22"/>
                <w:szCs w:val="22"/>
              </w:rPr>
              <w:lastRenderedPageBreak/>
              <w:t>4. Verification and Safeguarding</w:t>
            </w:r>
          </w:p>
          <w:p w14:paraId="16CB0F0A" w14:textId="2081072B" w:rsidR="00FB3802" w:rsidRPr="000629D4" w:rsidRDefault="00FB3802" w:rsidP="00524AB1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69D1657A" w14:textId="77777777" w:rsidR="00507D95" w:rsidRPr="00507D95" w:rsidRDefault="00507D95" w:rsidP="00507D95">
            <w:pPr>
              <w:pStyle w:val="NormalWeb"/>
            </w:pPr>
            <w:r w:rsidRPr="00507D95">
              <w:t>No offer of employment is final until the following clearances are obtained:</w:t>
            </w:r>
          </w:p>
          <w:p w14:paraId="212EDDCD" w14:textId="77777777" w:rsidR="00507D95" w:rsidRPr="00507D95" w:rsidRDefault="00507D95" w:rsidP="00507D95">
            <w:pPr>
              <w:pStyle w:val="NormalWeb"/>
              <w:numPr>
                <w:ilvl w:val="0"/>
                <w:numId w:val="61"/>
              </w:numPr>
            </w:pPr>
            <w:r w:rsidRPr="00507D95">
              <w:rPr>
                <w:b/>
                <w:bCs/>
              </w:rPr>
              <w:t>Reference Checks</w:t>
            </w:r>
            <w:r w:rsidRPr="00507D95">
              <w:t>: A minimum of three professional references, including the most recent supervisor.</w:t>
            </w:r>
          </w:p>
          <w:p w14:paraId="1DFFCB34" w14:textId="77777777" w:rsidR="00507D95" w:rsidRPr="00507D95" w:rsidRDefault="00507D95" w:rsidP="00507D95">
            <w:pPr>
              <w:pStyle w:val="NormalWeb"/>
              <w:numPr>
                <w:ilvl w:val="0"/>
                <w:numId w:val="61"/>
              </w:numPr>
            </w:pPr>
            <w:r w:rsidRPr="00507D95">
              <w:rPr>
                <w:b/>
                <w:bCs/>
              </w:rPr>
              <w:t>Criminal Background Checks</w:t>
            </w:r>
            <w:r w:rsidRPr="00507D95">
              <w:t>: Verification of clean records to comply with safeguarding standards.</w:t>
            </w:r>
          </w:p>
          <w:p w14:paraId="79235989" w14:textId="77777777" w:rsidR="00507D95" w:rsidRPr="00507D95" w:rsidRDefault="00507D95" w:rsidP="00507D95">
            <w:pPr>
              <w:pStyle w:val="NormalWeb"/>
              <w:numPr>
                <w:ilvl w:val="0"/>
                <w:numId w:val="61"/>
              </w:numPr>
            </w:pPr>
            <w:r w:rsidRPr="00507D95">
              <w:rPr>
                <w:b/>
                <w:bCs/>
              </w:rPr>
              <w:t>Sanctions Screening</w:t>
            </w:r>
            <w:r w:rsidRPr="00507D95">
              <w:t>: Checking candidates against global anti-terrorism and restricted party lists.</w:t>
            </w:r>
          </w:p>
          <w:p w14:paraId="5C2EE031" w14:textId="77777777" w:rsidR="00507D95" w:rsidRPr="00507D95" w:rsidRDefault="00507D95" w:rsidP="00507D95">
            <w:pPr>
              <w:pStyle w:val="NormalWeb"/>
              <w:numPr>
                <w:ilvl w:val="0"/>
                <w:numId w:val="61"/>
              </w:numPr>
            </w:pPr>
            <w:r w:rsidRPr="00507D95">
              <w:rPr>
                <w:b/>
                <w:bCs/>
              </w:rPr>
              <w:t>Medical Clearance</w:t>
            </w:r>
            <w:r w:rsidRPr="00507D95">
              <w:t>: For field-based or high-stress roles, a medical "fit for duty" certificate may be required.</w:t>
            </w:r>
          </w:p>
          <w:p w14:paraId="6CB35FB7" w14:textId="45DA36A2" w:rsidR="005D05AF" w:rsidRPr="00507D95" w:rsidRDefault="005D05AF" w:rsidP="00FB52C1">
            <w:pPr>
              <w:pStyle w:val="NormalWeb"/>
            </w:pPr>
          </w:p>
        </w:tc>
      </w:tr>
      <w:tr w:rsidR="00421E99" w:rsidRPr="000629D4" w14:paraId="1233F4B8" w14:textId="77777777" w:rsidTr="003F7CFF">
        <w:trPr>
          <w:trHeight w:val="440"/>
        </w:trPr>
        <w:tc>
          <w:tcPr>
            <w:tcW w:w="2359" w:type="dxa"/>
          </w:tcPr>
          <w:p w14:paraId="4D0D587A" w14:textId="77777777" w:rsidR="00507D95" w:rsidRPr="00507D95" w:rsidRDefault="00507D95" w:rsidP="00507D95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507D95">
              <w:rPr>
                <w:rFonts w:ascii="Gill Sans MT" w:hAnsi="Gill Sans MT"/>
                <w:b/>
                <w:bCs/>
                <w:sz w:val="22"/>
                <w:szCs w:val="22"/>
              </w:rPr>
              <w:t>5. Emergency Response Recruitment (Expedited Process)</w:t>
            </w:r>
          </w:p>
          <w:p w14:paraId="7B0C4919" w14:textId="77777777" w:rsidR="00421E99" w:rsidRPr="00421E99" w:rsidRDefault="00421E99" w:rsidP="00421E99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12667D68" w14:textId="77777777" w:rsidR="00507D95" w:rsidRDefault="00507D95" w:rsidP="00507D95">
            <w:pPr>
              <w:pStyle w:val="NormalWeb"/>
            </w:pPr>
            <w:r>
              <w:t xml:space="preserve">During a declared emergency or rapid program scale-up, </w:t>
            </w:r>
            <w:proofErr w:type="spellStart"/>
            <w:r>
              <w:t>GPSO</w:t>
            </w:r>
            <w:proofErr w:type="spellEnd"/>
            <w:r>
              <w:t xml:space="preserve"> may activate an expedited recruitment process:</w:t>
            </w:r>
          </w:p>
          <w:p w14:paraId="00E5B8DB" w14:textId="77777777" w:rsidR="00507D95" w:rsidRDefault="00507D95" w:rsidP="00507D95">
            <w:pPr>
              <w:pStyle w:val="NormalWeb"/>
              <w:numPr>
                <w:ilvl w:val="0"/>
                <w:numId w:val="55"/>
              </w:numPr>
            </w:pPr>
            <w:r>
              <w:rPr>
                <w:b/>
                <w:bCs/>
              </w:rPr>
              <w:t>Bulk Recruitment</w:t>
            </w:r>
            <w:r>
              <w:t>: HR may use simplified screening tools to process large volumes of candidates simultaneously.</w:t>
            </w:r>
          </w:p>
          <w:p w14:paraId="07F15445" w14:textId="77777777" w:rsidR="00507D95" w:rsidRDefault="00507D95" w:rsidP="00507D95">
            <w:pPr>
              <w:pStyle w:val="NormalWeb"/>
              <w:numPr>
                <w:ilvl w:val="0"/>
                <w:numId w:val="55"/>
              </w:numPr>
            </w:pPr>
            <w:r>
              <w:rPr>
                <w:b/>
                <w:bCs/>
              </w:rPr>
              <w:t>Direct Appointments</w:t>
            </w:r>
            <w:r>
              <w:t>: In exceptional cases, and with Director-level approval, internal staff may be deployed or promoted without a full competitive process to meet urgent operational needs.</w:t>
            </w:r>
          </w:p>
          <w:p w14:paraId="215D4530" w14:textId="5B15DD4F" w:rsidR="00421E99" w:rsidRPr="00507D95" w:rsidRDefault="00507D95" w:rsidP="00507D95">
            <w:pPr>
              <w:pStyle w:val="NormalWeb"/>
              <w:numPr>
                <w:ilvl w:val="0"/>
                <w:numId w:val="55"/>
              </w:numPr>
              <w:rPr>
                <w:rStyle w:val="citation-434"/>
              </w:rPr>
            </w:pPr>
            <w:r>
              <w:rPr>
                <w:b/>
                <w:bCs/>
              </w:rPr>
              <w:t>Talent Pools</w:t>
            </w:r>
            <w:r>
              <w:t>: HR maintains a "ready-to-deploy" pool of pre-screened candidates for common roles (e.g., Wash, Logistics, Health).</w:t>
            </w:r>
          </w:p>
        </w:tc>
      </w:tr>
      <w:tr w:rsidR="00507D95" w:rsidRPr="000629D4" w14:paraId="4245330D" w14:textId="77777777" w:rsidTr="003F7CFF">
        <w:trPr>
          <w:trHeight w:val="440"/>
        </w:trPr>
        <w:tc>
          <w:tcPr>
            <w:tcW w:w="2359" w:type="dxa"/>
          </w:tcPr>
          <w:p w14:paraId="0A807484" w14:textId="64CF8CE5" w:rsidR="00507D95" w:rsidRPr="00507D95" w:rsidRDefault="00507D95" w:rsidP="00507D95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507D95">
              <w:rPr>
                <w:rFonts w:ascii="Gill Sans MT" w:hAnsi="Gill Sans MT"/>
                <w:b/>
                <w:bCs/>
                <w:sz w:val="22"/>
                <w:szCs w:val="22"/>
              </w:rPr>
              <w:t>6. Offer and Onboarding</w:t>
            </w:r>
          </w:p>
          <w:p w14:paraId="32109614" w14:textId="77777777" w:rsidR="00507D95" w:rsidRPr="00507D95" w:rsidRDefault="00507D95" w:rsidP="00507D95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1581A28C" w14:textId="77777777" w:rsidR="00507D95" w:rsidRPr="00507D95" w:rsidRDefault="00507D95" w:rsidP="00507D95">
            <w:pPr>
              <w:pStyle w:val="NormalWeb"/>
              <w:numPr>
                <w:ilvl w:val="0"/>
                <w:numId w:val="64"/>
              </w:numPr>
              <w:rPr>
                <w:lang w:val="en-US"/>
              </w:rPr>
            </w:pPr>
            <w:r w:rsidRPr="00507D95">
              <w:rPr>
                <w:b/>
                <w:bCs/>
                <w:lang w:val="en-US"/>
              </w:rPr>
              <w:t>Approval</w:t>
            </w:r>
            <w:r w:rsidRPr="00507D95">
              <w:rPr>
                <w:lang w:val="en-US"/>
              </w:rPr>
              <w:t>: All final selections must be validated by the Country Director or a designated authority.</w:t>
            </w:r>
          </w:p>
          <w:p w14:paraId="29459A3F" w14:textId="77777777" w:rsidR="00507D95" w:rsidRPr="00507D95" w:rsidRDefault="00507D95" w:rsidP="00507D95">
            <w:pPr>
              <w:pStyle w:val="NormalWeb"/>
              <w:numPr>
                <w:ilvl w:val="0"/>
                <w:numId w:val="64"/>
              </w:numPr>
              <w:rPr>
                <w:lang w:val="en-US"/>
              </w:rPr>
            </w:pPr>
            <w:r w:rsidRPr="00507D95">
              <w:rPr>
                <w:b/>
                <w:bCs/>
                <w:lang w:val="en-US"/>
              </w:rPr>
              <w:t>Offer Letter</w:t>
            </w:r>
            <w:r w:rsidRPr="00507D95">
              <w:rPr>
                <w:lang w:val="en-US"/>
              </w:rPr>
              <w:t>: HR issues a formal offer detailing compensation, benefits, and start date.</w:t>
            </w:r>
          </w:p>
          <w:p w14:paraId="415A5A40" w14:textId="2B3E2106" w:rsidR="00507D95" w:rsidRPr="00507D95" w:rsidRDefault="00507D95" w:rsidP="00507D95">
            <w:pPr>
              <w:pStyle w:val="NormalWeb"/>
              <w:numPr>
                <w:ilvl w:val="0"/>
                <w:numId w:val="64"/>
              </w:numPr>
              <w:rPr>
                <w:lang w:val="en-US"/>
              </w:rPr>
            </w:pPr>
            <w:r w:rsidRPr="00507D95">
              <w:rPr>
                <w:b/>
                <w:bCs/>
                <w:lang w:val="en-US"/>
              </w:rPr>
              <w:t>Onboarding</w:t>
            </w:r>
            <w:r w:rsidRPr="00507D95">
              <w:rPr>
                <w:lang w:val="en-US"/>
              </w:rPr>
              <w:t xml:space="preserve">: New hires must undergo a mandatory orientation covering the </w:t>
            </w:r>
            <w:proofErr w:type="spellStart"/>
            <w:r w:rsidRPr="00507D95">
              <w:rPr>
                <w:lang w:val="en-US"/>
              </w:rPr>
              <w:t>GPSO</w:t>
            </w:r>
            <w:proofErr w:type="spellEnd"/>
            <w:r w:rsidRPr="00507D95">
              <w:rPr>
                <w:lang w:val="en-US"/>
              </w:rPr>
              <w:t xml:space="preserve"> Code of Conduct, Confidentiality, and Anti-Corruption policies.</w:t>
            </w:r>
          </w:p>
        </w:tc>
      </w:tr>
    </w:tbl>
    <w:p w14:paraId="1BB216E2" w14:textId="77777777" w:rsidR="00023DC9" w:rsidRDefault="00023DC9" w:rsidP="000A0E3E"/>
    <w:p w14:paraId="4FA6D3E7" w14:textId="2A21D6A5" w:rsidR="003A4052" w:rsidRPr="00556CE4" w:rsidRDefault="003A4052" w:rsidP="000A0E3E">
      <w:pPr>
        <w:rPr>
          <w:rFonts w:ascii="Gill Sans MT" w:hAnsi="Gill Sans MT"/>
        </w:rPr>
      </w:pPr>
      <w:r w:rsidRPr="00556CE4">
        <w:rPr>
          <w:rFonts w:ascii="Gill Sans MT" w:hAnsi="Gill Sans MT"/>
        </w:rPr>
        <w:t xml:space="preserve"> </w:t>
      </w:r>
    </w:p>
    <w:sectPr w:rsidR="003A4052" w:rsidRPr="00556CE4" w:rsidSect="000A0E3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35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E435C" w14:textId="77777777" w:rsidR="00576644" w:rsidRDefault="00576644">
      <w:r>
        <w:separator/>
      </w:r>
    </w:p>
  </w:endnote>
  <w:endnote w:type="continuationSeparator" w:id="0">
    <w:p w14:paraId="54AC9CA1" w14:textId="77777777" w:rsidR="00576644" w:rsidRDefault="00576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A0BB8" w14:textId="77777777" w:rsidR="0024287F" w:rsidRDefault="002428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A6691" w14:textId="77777777" w:rsidR="0024287F" w:rsidRDefault="002428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AED81" w14:textId="77777777" w:rsidR="0024287F" w:rsidRDefault="00242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464FC" w14:textId="77777777" w:rsidR="00576644" w:rsidRDefault="00576644">
      <w:r>
        <w:separator/>
      </w:r>
    </w:p>
  </w:footnote>
  <w:footnote w:type="continuationSeparator" w:id="0">
    <w:p w14:paraId="00914F6E" w14:textId="77777777" w:rsidR="00576644" w:rsidRDefault="00576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769AE" w14:textId="7F3AA335" w:rsidR="0024287F" w:rsidRDefault="0024287F">
    <w:pPr>
      <w:pStyle w:val="Header"/>
    </w:pPr>
    <w:r>
      <w:rPr>
        <w:noProof/>
      </w:rPr>
      <w:pict w14:anchorId="079430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67938" o:spid="_x0000_s1026" type="#_x0000_t75" style="position:absolute;margin-left:0;margin-top:0;width:414.8pt;height:414.8pt;z-index:-251657216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AC599" w14:textId="5B14747D" w:rsidR="0024287F" w:rsidRDefault="0024287F">
    <w:pPr>
      <w:pStyle w:val="Header"/>
    </w:pPr>
    <w:r>
      <w:rPr>
        <w:noProof/>
      </w:rPr>
      <w:pict w14:anchorId="3AC5B3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67939" o:spid="_x0000_s1027" type="#_x0000_t75" style="position:absolute;margin-left:0;margin-top:0;width:414.8pt;height:414.8pt;z-index:-251656192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4719C" w14:textId="0313F8DE" w:rsidR="0024287F" w:rsidRDefault="0024287F">
    <w:pPr>
      <w:pStyle w:val="Header"/>
    </w:pPr>
    <w:r>
      <w:rPr>
        <w:noProof/>
      </w:rPr>
      <w:pict w14:anchorId="303F15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67937" o:spid="_x0000_s1025" type="#_x0000_t75" style="position:absolute;margin-left:0;margin-top:0;width:414.8pt;height:414.8pt;z-index:-251658240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282B"/>
    <w:multiLevelType w:val="multilevel"/>
    <w:tmpl w:val="79702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412EA"/>
    <w:multiLevelType w:val="multilevel"/>
    <w:tmpl w:val="87CE6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B8500D"/>
    <w:multiLevelType w:val="hybridMultilevel"/>
    <w:tmpl w:val="8B1AD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E058A"/>
    <w:multiLevelType w:val="multilevel"/>
    <w:tmpl w:val="44B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B02ED4"/>
    <w:multiLevelType w:val="multilevel"/>
    <w:tmpl w:val="89343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5D2A20"/>
    <w:multiLevelType w:val="multilevel"/>
    <w:tmpl w:val="AE7A0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C33803"/>
    <w:multiLevelType w:val="hybridMultilevel"/>
    <w:tmpl w:val="F5F68DC0"/>
    <w:lvl w:ilvl="0" w:tplc="8ABA7E3A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F121D1"/>
    <w:multiLevelType w:val="multilevel"/>
    <w:tmpl w:val="EE1EA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8904E2"/>
    <w:multiLevelType w:val="multilevel"/>
    <w:tmpl w:val="00006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DF73D4"/>
    <w:multiLevelType w:val="hybridMultilevel"/>
    <w:tmpl w:val="A8927F06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cs="Times New Roman"/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0022D"/>
    <w:multiLevelType w:val="multilevel"/>
    <w:tmpl w:val="67B2A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A72907"/>
    <w:multiLevelType w:val="multilevel"/>
    <w:tmpl w:val="7E589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DC7D17"/>
    <w:multiLevelType w:val="hybridMultilevel"/>
    <w:tmpl w:val="917A57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A3BFA"/>
    <w:multiLevelType w:val="hybridMultilevel"/>
    <w:tmpl w:val="3C2EFBD8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cs="Times New Roman"/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B3D97"/>
    <w:multiLevelType w:val="hybridMultilevel"/>
    <w:tmpl w:val="3B5471D6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9DF0961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7B95"/>
    <w:multiLevelType w:val="hybridMultilevel"/>
    <w:tmpl w:val="AC1C32B8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87993"/>
    <w:multiLevelType w:val="hybridMultilevel"/>
    <w:tmpl w:val="7AAA2B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90158B8"/>
    <w:multiLevelType w:val="hybridMultilevel"/>
    <w:tmpl w:val="4A482F46"/>
    <w:lvl w:ilvl="0" w:tplc="06F2BF2E">
      <w:start w:val="1"/>
      <w:numFmt w:val="decimal"/>
      <w:lvlText w:val="%1."/>
      <w:lvlJc w:val="left"/>
      <w:pPr>
        <w:ind w:left="630" w:hanging="360"/>
      </w:pPr>
      <w:rPr>
        <w:rFonts w:ascii="Gill Sans MT" w:eastAsia="Times New Roman" w:hAnsi="Gill Sans MT" w:cs="Gill Sans MT"/>
        <w:b w:val="0"/>
      </w:rPr>
    </w:lvl>
    <w:lvl w:ilvl="1" w:tplc="4712E298">
      <w:start w:val="1"/>
      <w:numFmt w:val="decimal"/>
      <w:lvlText w:val="%2."/>
      <w:lvlJc w:val="left"/>
      <w:pPr>
        <w:ind w:left="441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070" w:hanging="180"/>
      </w:pPr>
    </w:lvl>
    <w:lvl w:ilvl="3" w:tplc="04090011">
      <w:start w:val="1"/>
      <w:numFmt w:val="decimal"/>
      <w:lvlText w:val="%4)"/>
      <w:lvlJc w:val="left"/>
      <w:pPr>
        <w:ind w:left="2790" w:hanging="360"/>
      </w:pPr>
    </w:lvl>
    <w:lvl w:ilvl="4" w:tplc="564AA90A">
      <w:start w:val="2"/>
      <w:numFmt w:val="lowerLetter"/>
      <w:lvlText w:val="%5."/>
      <w:lvlJc w:val="left"/>
      <w:pPr>
        <w:ind w:left="351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2A676A6C"/>
    <w:multiLevelType w:val="multilevel"/>
    <w:tmpl w:val="E580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4B748C"/>
    <w:multiLevelType w:val="multilevel"/>
    <w:tmpl w:val="CA1E7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DB53EE8"/>
    <w:multiLevelType w:val="multilevel"/>
    <w:tmpl w:val="2964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1CC24A3"/>
    <w:multiLevelType w:val="hybridMultilevel"/>
    <w:tmpl w:val="74D0AE9A"/>
    <w:lvl w:ilvl="0" w:tplc="9D8EB7A4">
      <w:start w:val="1"/>
      <w:numFmt w:val="decimal"/>
      <w:lvlText w:val="%1."/>
      <w:lvlJc w:val="left"/>
      <w:pPr>
        <w:ind w:left="2228" w:hanging="360"/>
      </w:pPr>
      <w:rPr>
        <w:rFonts w:ascii="Gill Sans MT" w:eastAsia="Times New Roman" w:hAnsi="Gill Sans MT" w:cs="Gill Sans MT"/>
      </w:rPr>
    </w:lvl>
    <w:lvl w:ilvl="1" w:tplc="04090019" w:tentative="1">
      <w:start w:val="1"/>
      <w:numFmt w:val="lowerLetter"/>
      <w:lvlText w:val="%2."/>
      <w:lvlJc w:val="left"/>
      <w:pPr>
        <w:ind w:left="2948" w:hanging="360"/>
      </w:pPr>
    </w:lvl>
    <w:lvl w:ilvl="2" w:tplc="0409001B" w:tentative="1">
      <w:start w:val="1"/>
      <w:numFmt w:val="lowerRoman"/>
      <w:lvlText w:val="%3."/>
      <w:lvlJc w:val="right"/>
      <w:pPr>
        <w:ind w:left="3668" w:hanging="180"/>
      </w:pPr>
    </w:lvl>
    <w:lvl w:ilvl="3" w:tplc="0409000F" w:tentative="1">
      <w:start w:val="1"/>
      <w:numFmt w:val="decimal"/>
      <w:lvlText w:val="%4."/>
      <w:lvlJc w:val="left"/>
      <w:pPr>
        <w:ind w:left="4388" w:hanging="360"/>
      </w:pPr>
    </w:lvl>
    <w:lvl w:ilvl="4" w:tplc="04090019" w:tentative="1">
      <w:start w:val="1"/>
      <w:numFmt w:val="lowerLetter"/>
      <w:lvlText w:val="%5."/>
      <w:lvlJc w:val="left"/>
      <w:pPr>
        <w:ind w:left="5108" w:hanging="360"/>
      </w:pPr>
    </w:lvl>
    <w:lvl w:ilvl="5" w:tplc="0409001B" w:tentative="1">
      <w:start w:val="1"/>
      <w:numFmt w:val="lowerRoman"/>
      <w:lvlText w:val="%6."/>
      <w:lvlJc w:val="right"/>
      <w:pPr>
        <w:ind w:left="5828" w:hanging="180"/>
      </w:pPr>
    </w:lvl>
    <w:lvl w:ilvl="6" w:tplc="0409000F" w:tentative="1">
      <w:start w:val="1"/>
      <w:numFmt w:val="decimal"/>
      <w:lvlText w:val="%7."/>
      <w:lvlJc w:val="left"/>
      <w:pPr>
        <w:ind w:left="6548" w:hanging="360"/>
      </w:pPr>
    </w:lvl>
    <w:lvl w:ilvl="7" w:tplc="04090019" w:tentative="1">
      <w:start w:val="1"/>
      <w:numFmt w:val="lowerLetter"/>
      <w:lvlText w:val="%8."/>
      <w:lvlJc w:val="left"/>
      <w:pPr>
        <w:ind w:left="7268" w:hanging="360"/>
      </w:pPr>
    </w:lvl>
    <w:lvl w:ilvl="8" w:tplc="0409001B" w:tentative="1">
      <w:start w:val="1"/>
      <w:numFmt w:val="lowerRoman"/>
      <w:lvlText w:val="%9."/>
      <w:lvlJc w:val="right"/>
      <w:pPr>
        <w:ind w:left="7988" w:hanging="180"/>
      </w:pPr>
    </w:lvl>
  </w:abstractNum>
  <w:abstractNum w:abstractNumId="22" w15:restartNumberingAfterBreak="0">
    <w:nsid w:val="34991EE5"/>
    <w:multiLevelType w:val="multilevel"/>
    <w:tmpl w:val="031ED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7441F7"/>
    <w:multiLevelType w:val="multilevel"/>
    <w:tmpl w:val="BF5CD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9EC5B6D"/>
    <w:multiLevelType w:val="hybridMultilevel"/>
    <w:tmpl w:val="734E0B54"/>
    <w:lvl w:ilvl="0" w:tplc="7D26A71E">
      <w:start w:val="1"/>
      <w:numFmt w:val="upperLetter"/>
      <w:lvlText w:val="%1."/>
      <w:lvlJc w:val="left"/>
      <w:pPr>
        <w:ind w:left="630" w:hanging="36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ind w:left="1350" w:hanging="360"/>
      </w:pPr>
    </w:lvl>
    <w:lvl w:ilvl="2" w:tplc="04090019">
      <w:start w:val="1"/>
      <w:numFmt w:val="lowerLetter"/>
      <w:lvlText w:val="%3."/>
      <w:lvlJc w:val="lef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 w15:restartNumberingAfterBreak="0">
    <w:nsid w:val="3D4E193F"/>
    <w:multiLevelType w:val="multilevel"/>
    <w:tmpl w:val="644AE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E0D393E"/>
    <w:multiLevelType w:val="hybridMultilevel"/>
    <w:tmpl w:val="A3DA94FC"/>
    <w:lvl w:ilvl="0" w:tplc="A37404B4">
      <w:numFmt w:val="bullet"/>
      <w:lvlText w:val="•"/>
      <w:legacy w:legacy="1" w:legacySpace="0" w:legacyIndent="0"/>
      <w:lvlJc w:val="left"/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CB2A72"/>
    <w:multiLevelType w:val="multilevel"/>
    <w:tmpl w:val="15C0A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1C55A0F"/>
    <w:multiLevelType w:val="hybridMultilevel"/>
    <w:tmpl w:val="94062CE0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871A47"/>
    <w:multiLevelType w:val="multilevel"/>
    <w:tmpl w:val="9FE48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5A935EB"/>
    <w:multiLevelType w:val="singleLevel"/>
    <w:tmpl w:val="DABAB23E"/>
    <w:lvl w:ilvl="0">
      <w:start w:val="1"/>
      <w:numFmt w:val="decimal"/>
      <w:lvlText w:val="%1."/>
      <w:legacy w:legacy="1" w:legacySpace="0" w:legacyIndent="0"/>
      <w:lvlJc w:val="left"/>
      <w:rPr>
        <w:rFonts w:ascii="Helv" w:hAnsi="Helv" w:hint="default"/>
        <w:b w:val="0"/>
      </w:rPr>
    </w:lvl>
  </w:abstractNum>
  <w:abstractNum w:abstractNumId="31" w15:restartNumberingAfterBreak="0">
    <w:nsid w:val="47026759"/>
    <w:multiLevelType w:val="multilevel"/>
    <w:tmpl w:val="1868D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91B5129"/>
    <w:multiLevelType w:val="multilevel"/>
    <w:tmpl w:val="ADD40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BC33DB7"/>
    <w:multiLevelType w:val="multilevel"/>
    <w:tmpl w:val="9932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D73682C"/>
    <w:multiLevelType w:val="multilevel"/>
    <w:tmpl w:val="942615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ill Sans MT" w:hAnsi="Gill Sans MT" w:cs="Times New Roman" w:hint="default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Gill Sans MT" w:hAnsi="Gill Sans MT" w:cs="Times New Roman" w:hint="default"/>
        <w:b/>
        <w:bCs/>
        <w:i w:val="0"/>
        <w:color w:val="auto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5" w15:restartNumberingAfterBreak="0">
    <w:nsid w:val="4DD11033"/>
    <w:multiLevelType w:val="hybridMultilevel"/>
    <w:tmpl w:val="293ADDA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6" w15:restartNumberingAfterBreak="0">
    <w:nsid w:val="4F982F20"/>
    <w:multiLevelType w:val="multilevel"/>
    <w:tmpl w:val="388E2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33427C6"/>
    <w:multiLevelType w:val="multilevel"/>
    <w:tmpl w:val="3A646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4D23612"/>
    <w:multiLevelType w:val="multilevel"/>
    <w:tmpl w:val="FD401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4D94558"/>
    <w:multiLevelType w:val="multilevel"/>
    <w:tmpl w:val="F938A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8D228FF"/>
    <w:multiLevelType w:val="multilevel"/>
    <w:tmpl w:val="CD361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AE13D0C"/>
    <w:multiLevelType w:val="hybridMultilevel"/>
    <w:tmpl w:val="88C0D62C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5A4853"/>
    <w:multiLevelType w:val="hybridMultilevel"/>
    <w:tmpl w:val="01F458C0"/>
    <w:lvl w:ilvl="0" w:tplc="A4025E6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BC5355"/>
    <w:multiLevelType w:val="hybridMultilevel"/>
    <w:tmpl w:val="3996C13C"/>
    <w:lvl w:ilvl="0" w:tplc="D36ED414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1920F1"/>
    <w:multiLevelType w:val="hybridMultilevel"/>
    <w:tmpl w:val="17EE5BFE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9DF0961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131479"/>
    <w:multiLevelType w:val="hybridMultilevel"/>
    <w:tmpl w:val="3AB0E0E8"/>
    <w:lvl w:ilvl="0" w:tplc="52F2871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450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F54FDF"/>
    <w:multiLevelType w:val="multilevel"/>
    <w:tmpl w:val="C41C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13B6CE2"/>
    <w:multiLevelType w:val="multilevel"/>
    <w:tmpl w:val="B782A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1A129E7"/>
    <w:multiLevelType w:val="hybridMultilevel"/>
    <w:tmpl w:val="8BC46406"/>
    <w:lvl w:ilvl="0" w:tplc="136691E6">
      <w:start w:val="4"/>
      <w:numFmt w:val="decimal"/>
      <w:lvlText w:val="%1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4101EE"/>
    <w:multiLevelType w:val="multilevel"/>
    <w:tmpl w:val="7576D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6D13A91"/>
    <w:multiLevelType w:val="multilevel"/>
    <w:tmpl w:val="14D0B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956586C"/>
    <w:multiLevelType w:val="multilevel"/>
    <w:tmpl w:val="D42E7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9B20D05"/>
    <w:multiLevelType w:val="multilevel"/>
    <w:tmpl w:val="4392A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D581A1C"/>
    <w:multiLevelType w:val="hybridMultilevel"/>
    <w:tmpl w:val="BE125442"/>
    <w:lvl w:ilvl="0" w:tplc="15EC6A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E808EB"/>
    <w:multiLevelType w:val="multilevel"/>
    <w:tmpl w:val="82C64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0CF7890"/>
    <w:multiLevelType w:val="multilevel"/>
    <w:tmpl w:val="F1BA3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2237026"/>
    <w:multiLevelType w:val="hybridMultilevel"/>
    <w:tmpl w:val="85D00082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3C79BE"/>
    <w:multiLevelType w:val="multilevel"/>
    <w:tmpl w:val="77B4D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80D6C9F"/>
    <w:multiLevelType w:val="hybridMultilevel"/>
    <w:tmpl w:val="BB0EB752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F338D3"/>
    <w:multiLevelType w:val="multilevel"/>
    <w:tmpl w:val="4F749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B3276B8"/>
    <w:multiLevelType w:val="multilevel"/>
    <w:tmpl w:val="937C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BE96795"/>
    <w:multiLevelType w:val="multilevel"/>
    <w:tmpl w:val="0BF6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EC80A8B"/>
    <w:multiLevelType w:val="multilevel"/>
    <w:tmpl w:val="61126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FAD714A"/>
    <w:multiLevelType w:val="multilevel"/>
    <w:tmpl w:val="C952F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2781115">
    <w:abstractNumId w:val="17"/>
  </w:num>
  <w:num w:numId="2" w16cid:durableId="1884248185">
    <w:abstractNumId w:val="45"/>
  </w:num>
  <w:num w:numId="3" w16cid:durableId="240264542">
    <w:abstractNumId w:val="24"/>
  </w:num>
  <w:num w:numId="4" w16cid:durableId="474490240">
    <w:abstractNumId w:val="42"/>
  </w:num>
  <w:num w:numId="5" w16cid:durableId="1277367153">
    <w:abstractNumId w:val="44"/>
  </w:num>
  <w:num w:numId="6" w16cid:durableId="788820532">
    <w:abstractNumId w:val="15"/>
  </w:num>
  <w:num w:numId="7" w16cid:durableId="1512645577">
    <w:abstractNumId w:val="58"/>
  </w:num>
  <w:num w:numId="8" w16cid:durableId="1018123121">
    <w:abstractNumId w:val="41"/>
  </w:num>
  <w:num w:numId="9" w16cid:durableId="1435860412">
    <w:abstractNumId w:val="56"/>
  </w:num>
  <w:num w:numId="10" w16cid:durableId="1455174062">
    <w:abstractNumId w:val="48"/>
  </w:num>
  <w:num w:numId="11" w16cid:durableId="335420499">
    <w:abstractNumId w:val="53"/>
  </w:num>
  <w:num w:numId="12" w16cid:durableId="742265610">
    <w:abstractNumId w:val="28"/>
  </w:num>
  <w:num w:numId="13" w16cid:durableId="2077850113">
    <w:abstractNumId w:val="43"/>
  </w:num>
  <w:num w:numId="14" w16cid:durableId="1402213011">
    <w:abstractNumId w:val="6"/>
  </w:num>
  <w:num w:numId="15" w16cid:durableId="119543721">
    <w:abstractNumId w:val="21"/>
  </w:num>
  <w:num w:numId="16" w16cid:durableId="1785684655">
    <w:abstractNumId w:val="13"/>
  </w:num>
  <w:num w:numId="17" w16cid:durableId="1704863066">
    <w:abstractNumId w:val="14"/>
  </w:num>
  <w:num w:numId="18" w16cid:durableId="319502684">
    <w:abstractNumId w:val="9"/>
  </w:num>
  <w:num w:numId="19" w16cid:durableId="1393045549">
    <w:abstractNumId w:val="22"/>
    <w:lvlOverride w:ilvl="0">
      <w:startOverride w:val="1"/>
    </w:lvlOverride>
  </w:num>
  <w:num w:numId="20" w16cid:durableId="1860856148">
    <w:abstractNumId w:val="30"/>
  </w:num>
  <w:num w:numId="21" w16cid:durableId="1622147587">
    <w:abstractNumId w:val="2"/>
  </w:num>
  <w:num w:numId="22" w16cid:durableId="413745438">
    <w:abstractNumId w:val="35"/>
  </w:num>
  <w:num w:numId="23" w16cid:durableId="1856841438">
    <w:abstractNumId w:val="12"/>
  </w:num>
  <w:num w:numId="24" w16cid:durableId="1265502478">
    <w:abstractNumId w:val="34"/>
  </w:num>
  <w:num w:numId="25" w16cid:durableId="327296342">
    <w:abstractNumId w:val="26"/>
  </w:num>
  <w:num w:numId="26" w16cid:durableId="1088313030">
    <w:abstractNumId w:val="16"/>
  </w:num>
  <w:num w:numId="27" w16cid:durableId="999231701">
    <w:abstractNumId w:val="25"/>
  </w:num>
  <w:num w:numId="28" w16cid:durableId="826559614">
    <w:abstractNumId w:val="61"/>
  </w:num>
  <w:num w:numId="29" w16cid:durableId="69889485">
    <w:abstractNumId w:val="37"/>
  </w:num>
  <w:num w:numId="30" w16cid:durableId="1778065440">
    <w:abstractNumId w:val="52"/>
  </w:num>
  <w:num w:numId="31" w16cid:durableId="68161195">
    <w:abstractNumId w:val="11"/>
  </w:num>
  <w:num w:numId="32" w16cid:durableId="1569146911">
    <w:abstractNumId w:val="8"/>
  </w:num>
  <w:num w:numId="33" w16cid:durableId="796340795">
    <w:abstractNumId w:val="10"/>
  </w:num>
  <w:num w:numId="34" w16cid:durableId="637882173">
    <w:abstractNumId w:val="32"/>
  </w:num>
  <w:num w:numId="35" w16cid:durableId="825242697">
    <w:abstractNumId w:val="3"/>
  </w:num>
  <w:num w:numId="36" w16cid:durableId="669063250">
    <w:abstractNumId w:val="18"/>
  </w:num>
  <w:num w:numId="37" w16cid:durableId="201208861">
    <w:abstractNumId w:val="60"/>
  </w:num>
  <w:num w:numId="38" w16cid:durableId="897402534">
    <w:abstractNumId w:val="29"/>
  </w:num>
  <w:num w:numId="39" w16cid:durableId="1354963849">
    <w:abstractNumId w:val="63"/>
  </w:num>
  <w:num w:numId="40" w16cid:durableId="1248078151">
    <w:abstractNumId w:val="20"/>
  </w:num>
  <w:num w:numId="41" w16cid:durableId="129593614">
    <w:abstractNumId w:val="31"/>
  </w:num>
  <w:num w:numId="42" w16cid:durableId="391663027">
    <w:abstractNumId w:val="5"/>
  </w:num>
  <w:num w:numId="43" w16cid:durableId="1719743020">
    <w:abstractNumId w:val="0"/>
  </w:num>
  <w:num w:numId="44" w16cid:durableId="2046638631">
    <w:abstractNumId w:val="54"/>
  </w:num>
  <w:num w:numId="45" w16cid:durableId="1943954544">
    <w:abstractNumId w:val="59"/>
  </w:num>
  <w:num w:numId="46" w16cid:durableId="602803212">
    <w:abstractNumId w:val="46"/>
  </w:num>
  <w:num w:numId="47" w16cid:durableId="2010518300">
    <w:abstractNumId w:val="55"/>
  </w:num>
  <w:num w:numId="48" w16cid:durableId="2014065861">
    <w:abstractNumId w:val="39"/>
  </w:num>
  <w:num w:numId="49" w16cid:durableId="1171068316">
    <w:abstractNumId w:val="7"/>
  </w:num>
  <w:num w:numId="50" w16cid:durableId="1607075373">
    <w:abstractNumId w:val="38"/>
  </w:num>
  <w:num w:numId="51" w16cid:durableId="640811849">
    <w:abstractNumId w:val="19"/>
  </w:num>
  <w:num w:numId="52" w16cid:durableId="912785864">
    <w:abstractNumId w:val="1"/>
  </w:num>
  <w:num w:numId="53" w16cid:durableId="735130132">
    <w:abstractNumId w:val="57"/>
  </w:num>
  <w:num w:numId="54" w16cid:durableId="1024670660">
    <w:abstractNumId w:val="36"/>
  </w:num>
  <w:num w:numId="55" w16cid:durableId="573472201">
    <w:abstractNumId w:val="33"/>
  </w:num>
  <w:num w:numId="56" w16cid:durableId="561526699">
    <w:abstractNumId w:val="47"/>
  </w:num>
  <w:num w:numId="57" w16cid:durableId="1835608460">
    <w:abstractNumId w:val="50"/>
  </w:num>
  <w:num w:numId="58" w16cid:durableId="69280758">
    <w:abstractNumId w:val="40"/>
  </w:num>
  <w:num w:numId="59" w16cid:durableId="427194658">
    <w:abstractNumId w:val="27"/>
  </w:num>
  <w:num w:numId="60" w16cid:durableId="2076706426">
    <w:abstractNumId w:val="49"/>
  </w:num>
  <w:num w:numId="61" w16cid:durableId="339770499">
    <w:abstractNumId w:val="23"/>
  </w:num>
  <w:num w:numId="62" w16cid:durableId="214463631">
    <w:abstractNumId w:val="51"/>
  </w:num>
  <w:num w:numId="63" w16cid:durableId="2070616387">
    <w:abstractNumId w:val="4"/>
  </w:num>
  <w:num w:numId="64" w16cid:durableId="1172915599">
    <w:abstractNumId w:val="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3AF"/>
    <w:rsid w:val="00011E64"/>
    <w:rsid w:val="00013FEA"/>
    <w:rsid w:val="00014311"/>
    <w:rsid w:val="00016EDA"/>
    <w:rsid w:val="00017800"/>
    <w:rsid w:val="000204F4"/>
    <w:rsid w:val="00021A5D"/>
    <w:rsid w:val="00023DC9"/>
    <w:rsid w:val="00024379"/>
    <w:rsid w:val="000326C1"/>
    <w:rsid w:val="00035140"/>
    <w:rsid w:val="000413E8"/>
    <w:rsid w:val="000500B5"/>
    <w:rsid w:val="000541D4"/>
    <w:rsid w:val="00054DAD"/>
    <w:rsid w:val="000564FD"/>
    <w:rsid w:val="00060C3B"/>
    <w:rsid w:val="0007165B"/>
    <w:rsid w:val="000800C1"/>
    <w:rsid w:val="00082239"/>
    <w:rsid w:val="00094A10"/>
    <w:rsid w:val="0009672C"/>
    <w:rsid w:val="000A07A5"/>
    <w:rsid w:val="000A0E3E"/>
    <w:rsid w:val="000A39DA"/>
    <w:rsid w:val="000A705D"/>
    <w:rsid w:val="000B08C7"/>
    <w:rsid w:val="000B2714"/>
    <w:rsid w:val="000D6108"/>
    <w:rsid w:val="000D7334"/>
    <w:rsid w:val="00104C7B"/>
    <w:rsid w:val="001220E3"/>
    <w:rsid w:val="00127D98"/>
    <w:rsid w:val="001314BB"/>
    <w:rsid w:val="00134573"/>
    <w:rsid w:val="0013682B"/>
    <w:rsid w:val="001431CD"/>
    <w:rsid w:val="00152301"/>
    <w:rsid w:val="001523AF"/>
    <w:rsid w:val="00152A8F"/>
    <w:rsid w:val="00156FBC"/>
    <w:rsid w:val="00165811"/>
    <w:rsid w:val="00166782"/>
    <w:rsid w:val="001829ED"/>
    <w:rsid w:val="0018641C"/>
    <w:rsid w:val="001866C0"/>
    <w:rsid w:val="00193740"/>
    <w:rsid w:val="0019527A"/>
    <w:rsid w:val="001979F2"/>
    <w:rsid w:val="001A124D"/>
    <w:rsid w:val="001B1A7A"/>
    <w:rsid w:val="001B6F0E"/>
    <w:rsid w:val="001C4533"/>
    <w:rsid w:val="001D49CE"/>
    <w:rsid w:val="001D70CD"/>
    <w:rsid w:val="001E183C"/>
    <w:rsid w:val="001E271C"/>
    <w:rsid w:val="001E47AC"/>
    <w:rsid w:val="00217377"/>
    <w:rsid w:val="00231F16"/>
    <w:rsid w:val="00232C86"/>
    <w:rsid w:val="0023608F"/>
    <w:rsid w:val="002408AA"/>
    <w:rsid w:val="0024287F"/>
    <w:rsid w:val="00251BE9"/>
    <w:rsid w:val="00261CB8"/>
    <w:rsid w:val="00264CB2"/>
    <w:rsid w:val="00273895"/>
    <w:rsid w:val="00294420"/>
    <w:rsid w:val="00296479"/>
    <w:rsid w:val="002A35C1"/>
    <w:rsid w:val="002A5CF9"/>
    <w:rsid w:val="002B0A65"/>
    <w:rsid w:val="002C0485"/>
    <w:rsid w:val="002C2321"/>
    <w:rsid w:val="002C5E35"/>
    <w:rsid w:val="002C7A98"/>
    <w:rsid w:val="002D266C"/>
    <w:rsid w:val="002D64FB"/>
    <w:rsid w:val="002D7DA0"/>
    <w:rsid w:val="002E00FC"/>
    <w:rsid w:val="002E35FE"/>
    <w:rsid w:val="002E5D6D"/>
    <w:rsid w:val="002F6BB0"/>
    <w:rsid w:val="0030205E"/>
    <w:rsid w:val="00302823"/>
    <w:rsid w:val="00306E92"/>
    <w:rsid w:val="00315D3D"/>
    <w:rsid w:val="00316B37"/>
    <w:rsid w:val="00350338"/>
    <w:rsid w:val="0035081E"/>
    <w:rsid w:val="00350F2A"/>
    <w:rsid w:val="0036120F"/>
    <w:rsid w:val="00361786"/>
    <w:rsid w:val="00362592"/>
    <w:rsid w:val="00362753"/>
    <w:rsid w:val="00362EAC"/>
    <w:rsid w:val="00363A57"/>
    <w:rsid w:val="0037281C"/>
    <w:rsid w:val="00374795"/>
    <w:rsid w:val="00380155"/>
    <w:rsid w:val="00380BD7"/>
    <w:rsid w:val="00380E17"/>
    <w:rsid w:val="003833AE"/>
    <w:rsid w:val="00386E49"/>
    <w:rsid w:val="0039078C"/>
    <w:rsid w:val="00391F58"/>
    <w:rsid w:val="00393E97"/>
    <w:rsid w:val="003959CA"/>
    <w:rsid w:val="003969A7"/>
    <w:rsid w:val="003A1E6E"/>
    <w:rsid w:val="003A2212"/>
    <w:rsid w:val="003A4052"/>
    <w:rsid w:val="003A408A"/>
    <w:rsid w:val="003A7355"/>
    <w:rsid w:val="003B30F0"/>
    <w:rsid w:val="003B55B3"/>
    <w:rsid w:val="003B5CA1"/>
    <w:rsid w:val="003B7224"/>
    <w:rsid w:val="003E4929"/>
    <w:rsid w:val="003E4DF6"/>
    <w:rsid w:val="003F02B3"/>
    <w:rsid w:val="003F39FA"/>
    <w:rsid w:val="003F44BD"/>
    <w:rsid w:val="003F7CFF"/>
    <w:rsid w:val="00401188"/>
    <w:rsid w:val="00407245"/>
    <w:rsid w:val="00421E99"/>
    <w:rsid w:val="00427B1B"/>
    <w:rsid w:val="0043155A"/>
    <w:rsid w:val="00434247"/>
    <w:rsid w:val="004402A8"/>
    <w:rsid w:val="004428B1"/>
    <w:rsid w:val="00447F78"/>
    <w:rsid w:val="00467E8E"/>
    <w:rsid w:val="00472B82"/>
    <w:rsid w:val="00494969"/>
    <w:rsid w:val="00496BE5"/>
    <w:rsid w:val="004B6084"/>
    <w:rsid w:val="004B60E5"/>
    <w:rsid w:val="004D6267"/>
    <w:rsid w:val="004F01AE"/>
    <w:rsid w:val="004F44F8"/>
    <w:rsid w:val="004F6814"/>
    <w:rsid w:val="005052F1"/>
    <w:rsid w:val="00507D95"/>
    <w:rsid w:val="00514DDF"/>
    <w:rsid w:val="00523909"/>
    <w:rsid w:val="005240A0"/>
    <w:rsid w:val="00524AB1"/>
    <w:rsid w:val="005258D0"/>
    <w:rsid w:val="00527FD9"/>
    <w:rsid w:val="00544388"/>
    <w:rsid w:val="00555742"/>
    <w:rsid w:val="00556CE4"/>
    <w:rsid w:val="00560D23"/>
    <w:rsid w:val="005660CA"/>
    <w:rsid w:val="0056706E"/>
    <w:rsid w:val="00574563"/>
    <w:rsid w:val="005759A9"/>
    <w:rsid w:val="00576644"/>
    <w:rsid w:val="00576D51"/>
    <w:rsid w:val="005829CA"/>
    <w:rsid w:val="005852B2"/>
    <w:rsid w:val="005968E4"/>
    <w:rsid w:val="005B159D"/>
    <w:rsid w:val="005C4811"/>
    <w:rsid w:val="005C59B5"/>
    <w:rsid w:val="005D05AF"/>
    <w:rsid w:val="005D2BB7"/>
    <w:rsid w:val="005E1013"/>
    <w:rsid w:val="005E529D"/>
    <w:rsid w:val="005E7236"/>
    <w:rsid w:val="005F52FE"/>
    <w:rsid w:val="00610463"/>
    <w:rsid w:val="006162E8"/>
    <w:rsid w:val="0061755E"/>
    <w:rsid w:val="00631904"/>
    <w:rsid w:val="00632867"/>
    <w:rsid w:val="00633845"/>
    <w:rsid w:val="00641A98"/>
    <w:rsid w:val="00646C61"/>
    <w:rsid w:val="00651663"/>
    <w:rsid w:val="00653D50"/>
    <w:rsid w:val="00656B3E"/>
    <w:rsid w:val="00663A68"/>
    <w:rsid w:val="00674452"/>
    <w:rsid w:val="00675815"/>
    <w:rsid w:val="00676CD2"/>
    <w:rsid w:val="00682783"/>
    <w:rsid w:val="00683EFE"/>
    <w:rsid w:val="00695960"/>
    <w:rsid w:val="006B00ED"/>
    <w:rsid w:val="006B20BA"/>
    <w:rsid w:val="006B2BD8"/>
    <w:rsid w:val="006C735F"/>
    <w:rsid w:val="006D300B"/>
    <w:rsid w:val="006D3EA8"/>
    <w:rsid w:val="006F4FC2"/>
    <w:rsid w:val="00711EA6"/>
    <w:rsid w:val="00725CE1"/>
    <w:rsid w:val="00731440"/>
    <w:rsid w:val="007337C6"/>
    <w:rsid w:val="007378BA"/>
    <w:rsid w:val="007404D0"/>
    <w:rsid w:val="00761CD9"/>
    <w:rsid w:val="0076780F"/>
    <w:rsid w:val="00775DBF"/>
    <w:rsid w:val="007803F0"/>
    <w:rsid w:val="00780624"/>
    <w:rsid w:val="007879D3"/>
    <w:rsid w:val="007968D6"/>
    <w:rsid w:val="007A06D5"/>
    <w:rsid w:val="007A6F49"/>
    <w:rsid w:val="007B20F4"/>
    <w:rsid w:val="007B4898"/>
    <w:rsid w:val="007B678F"/>
    <w:rsid w:val="007C626C"/>
    <w:rsid w:val="007D0BD4"/>
    <w:rsid w:val="007D23D6"/>
    <w:rsid w:val="007D767D"/>
    <w:rsid w:val="007E3F75"/>
    <w:rsid w:val="007F585D"/>
    <w:rsid w:val="00806785"/>
    <w:rsid w:val="00806BD9"/>
    <w:rsid w:val="0081093F"/>
    <w:rsid w:val="00810A63"/>
    <w:rsid w:val="00814FBE"/>
    <w:rsid w:val="0081751C"/>
    <w:rsid w:val="00822C1F"/>
    <w:rsid w:val="00826801"/>
    <w:rsid w:val="00836317"/>
    <w:rsid w:val="00842B93"/>
    <w:rsid w:val="0084444C"/>
    <w:rsid w:val="00855FA8"/>
    <w:rsid w:val="00870B18"/>
    <w:rsid w:val="00884C98"/>
    <w:rsid w:val="00892180"/>
    <w:rsid w:val="0089480A"/>
    <w:rsid w:val="00896473"/>
    <w:rsid w:val="008A0FA5"/>
    <w:rsid w:val="008B6228"/>
    <w:rsid w:val="008C6A79"/>
    <w:rsid w:val="008D17A1"/>
    <w:rsid w:val="008D3A24"/>
    <w:rsid w:val="008E065C"/>
    <w:rsid w:val="008E07B4"/>
    <w:rsid w:val="008E67B5"/>
    <w:rsid w:val="008F40FE"/>
    <w:rsid w:val="00900A8C"/>
    <w:rsid w:val="009019B6"/>
    <w:rsid w:val="009036AA"/>
    <w:rsid w:val="00906117"/>
    <w:rsid w:val="009065E7"/>
    <w:rsid w:val="00911F49"/>
    <w:rsid w:val="0092516A"/>
    <w:rsid w:val="00925338"/>
    <w:rsid w:val="00927067"/>
    <w:rsid w:val="00927CE8"/>
    <w:rsid w:val="00942EAB"/>
    <w:rsid w:val="00950317"/>
    <w:rsid w:val="00951C12"/>
    <w:rsid w:val="0095711F"/>
    <w:rsid w:val="0096477B"/>
    <w:rsid w:val="00965588"/>
    <w:rsid w:val="00967564"/>
    <w:rsid w:val="00976133"/>
    <w:rsid w:val="00977282"/>
    <w:rsid w:val="009850A4"/>
    <w:rsid w:val="00987382"/>
    <w:rsid w:val="009A3E63"/>
    <w:rsid w:val="009A3FA4"/>
    <w:rsid w:val="009B047A"/>
    <w:rsid w:val="009B29E0"/>
    <w:rsid w:val="009B4E7B"/>
    <w:rsid w:val="009C0121"/>
    <w:rsid w:val="009D040B"/>
    <w:rsid w:val="009D1727"/>
    <w:rsid w:val="009D297F"/>
    <w:rsid w:val="009D47F6"/>
    <w:rsid w:val="009F1358"/>
    <w:rsid w:val="00A01207"/>
    <w:rsid w:val="00A0316B"/>
    <w:rsid w:val="00A054AF"/>
    <w:rsid w:val="00A256FA"/>
    <w:rsid w:val="00A3411D"/>
    <w:rsid w:val="00A3427F"/>
    <w:rsid w:val="00A44AC4"/>
    <w:rsid w:val="00A653E7"/>
    <w:rsid w:val="00A705A8"/>
    <w:rsid w:val="00A710AD"/>
    <w:rsid w:val="00A733C7"/>
    <w:rsid w:val="00A74CB6"/>
    <w:rsid w:val="00A7795B"/>
    <w:rsid w:val="00A868C2"/>
    <w:rsid w:val="00AB78A9"/>
    <w:rsid w:val="00AB7B31"/>
    <w:rsid w:val="00AD3BC3"/>
    <w:rsid w:val="00AD494F"/>
    <w:rsid w:val="00AE61EF"/>
    <w:rsid w:val="00AF1097"/>
    <w:rsid w:val="00AF1A20"/>
    <w:rsid w:val="00B01BE0"/>
    <w:rsid w:val="00B045E5"/>
    <w:rsid w:val="00B1205B"/>
    <w:rsid w:val="00B13BE5"/>
    <w:rsid w:val="00B21CCC"/>
    <w:rsid w:val="00B22A68"/>
    <w:rsid w:val="00B252A8"/>
    <w:rsid w:val="00B35EA9"/>
    <w:rsid w:val="00B368D0"/>
    <w:rsid w:val="00B85725"/>
    <w:rsid w:val="00B87F54"/>
    <w:rsid w:val="00B96E0A"/>
    <w:rsid w:val="00B970F7"/>
    <w:rsid w:val="00BA3D7D"/>
    <w:rsid w:val="00BB1D6C"/>
    <w:rsid w:val="00BC2E8C"/>
    <w:rsid w:val="00BC5128"/>
    <w:rsid w:val="00BC5E1F"/>
    <w:rsid w:val="00BC7FB1"/>
    <w:rsid w:val="00BD1C8B"/>
    <w:rsid w:val="00BD2BD5"/>
    <w:rsid w:val="00BD3713"/>
    <w:rsid w:val="00BE0C10"/>
    <w:rsid w:val="00BF5642"/>
    <w:rsid w:val="00BF62EB"/>
    <w:rsid w:val="00C03628"/>
    <w:rsid w:val="00C03FB6"/>
    <w:rsid w:val="00C06B16"/>
    <w:rsid w:val="00C1284D"/>
    <w:rsid w:val="00C1593E"/>
    <w:rsid w:val="00C24A6C"/>
    <w:rsid w:val="00C267CD"/>
    <w:rsid w:val="00C52F5B"/>
    <w:rsid w:val="00C57189"/>
    <w:rsid w:val="00C57E94"/>
    <w:rsid w:val="00C61B96"/>
    <w:rsid w:val="00C63FC9"/>
    <w:rsid w:val="00C66C31"/>
    <w:rsid w:val="00C7253E"/>
    <w:rsid w:val="00C83E0C"/>
    <w:rsid w:val="00CB104F"/>
    <w:rsid w:val="00CB5F1C"/>
    <w:rsid w:val="00CC55E8"/>
    <w:rsid w:val="00CC770F"/>
    <w:rsid w:val="00CC7A33"/>
    <w:rsid w:val="00CD1DD4"/>
    <w:rsid w:val="00CE0A68"/>
    <w:rsid w:val="00CE3737"/>
    <w:rsid w:val="00CF3E57"/>
    <w:rsid w:val="00CF4E69"/>
    <w:rsid w:val="00D15739"/>
    <w:rsid w:val="00D339DD"/>
    <w:rsid w:val="00D362B7"/>
    <w:rsid w:val="00D435B7"/>
    <w:rsid w:val="00D43EEB"/>
    <w:rsid w:val="00D441B9"/>
    <w:rsid w:val="00D45DAA"/>
    <w:rsid w:val="00D55B37"/>
    <w:rsid w:val="00D76A3F"/>
    <w:rsid w:val="00D86D45"/>
    <w:rsid w:val="00D9189E"/>
    <w:rsid w:val="00D92116"/>
    <w:rsid w:val="00D95419"/>
    <w:rsid w:val="00D95B7D"/>
    <w:rsid w:val="00DA160D"/>
    <w:rsid w:val="00DB1415"/>
    <w:rsid w:val="00DB1F04"/>
    <w:rsid w:val="00DB2B41"/>
    <w:rsid w:val="00DC308C"/>
    <w:rsid w:val="00DC5A73"/>
    <w:rsid w:val="00DC6271"/>
    <w:rsid w:val="00DC6657"/>
    <w:rsid w:val="00DD73BC"/>
    <w:rsid w:val="00DE15E5"/>
    <w:rsid w:val="00DE7185"/>
    <w:rsid w:val="00DF085D"/>
    <w:rsid w:val="00DF7FA9"/>
    <w:rsid w:val="00E0075B"/>
    <w:rsid w:val="00E06946"/>
    <w:rsid w:val="00E06F96"/>
    <w:rsid w:val="00E15B08"/>
    <w:rsid w:val="00E15D12"/>
    <w:rsid w:val="00E2210B"/>
    <w:rsid w:val="00E24447"/>
    <w:rsid w:val="00E2496D"/>
    <w:rsid w:val="00E41787"/>
    <w:rsid w:val="00E5359F"/>
    <w:rsid w:val="00E555F7"/>
    <w:rsid w:val="00E55679"/>
    <w:rsid w:val="00E67B0E"/>
    <w:rsid w:val="00E72949"/>
    <w:rsid w:val="00E80207"/>
    <w:rsid w:val="00E850E0"/>
    <w:rsid w:val="00E9189D"/>
    <w:rsid w:val="00E9204A"/>
    <w:rsid w:val="00E94603"/>
    <w:rsid w:val="00EA0493"/>
    <w:rsid w:val="00EA7AB4"/>
    <w:rsid w:val="00EC7798"/>
    <w:rsid w:val="00ED308F"/>
    <w:rsid w:val="00EF6FC9"/>
    <w:rsid w:val="00F01D76"/>
    <w:rsid w:val="00F0682B"/>
    <w:rsid w:val="00F07764"/>
    <w:rsid w:val="00F1535D"/>
    <w:rsid w:val="00F24324"/>
    <w:rsid w:val="00F276DA"/>
    <w:rsid w:val="00F27BC7"/>
    <w:rsid w:val="00F37964"/>
    <w:rsid w:val="00F41F7B"/>
    <w:rsid w:val="00F67AE8"/>
    <w:rsid w:val="00F67D51"/>
    <w:rsid w:val="00F7269D"/>
    <w:rsid w:val="00F7375E"/>
    <w:rsid w:val="00F83BCC"/>
    <w:rsid w:val="00F96E81"/>
    <w:rsid w:val="00FB3802"/>
    <w:rsid w:val="00FB48FF"/>
    <w:rsid w:val="00FB52C1"/>
    <w:rsid w:val="00FC6E3A"/>
    <w:rsid w:val="00FD564F"/>
    <w:rsid w:val="00FE329C"/>
    <w:rsid w:val="00FF1182"/>
    <w:rsid w:val="00FF24B9"/>
    <w:rsid w:val="00FF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21EA0E"/>
  <w15:docId w15:val="{CCB388E7-9D5E-4BC9-9B2A-10245095C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23AF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523A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nhideWhenUsed/>
    <w:qFormat/>
    <w:rsid w:val="003A1E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D05A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523AF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523AF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Heading8Char">
    <w:name w:val="Heading 8 Char"/>
    <w:link w:val="Heading8"/>
    <w:semiHidden/>
    <w:rsid w:val="001523AF"/>
    <w:rPr>
      <w:rFonts w:ascii="Calibri" w:hAnsi="Calibri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rsid w:val="001523AF"/>
    <w:pPr>
      <w:tabs>
        <w:tab w:val="center" w:pos="4680"/>
        <w:tab w:val="right" w:pos="9360"/>
      </w:tabs>
    </w:pPr>
    <w:rPr>
      <w:lang w:val="en-AU"/>
    </w:rPr>
  </w:style>
  <w:style w:type="character" w:customStyle="1" w:styleId="HeaderChar">
    <w:name w:val="Header Char"/>
    <w:link w:val="Header"/>
    <w:rsid w:val="001523AF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1523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523AF"/>
    <w:rPr>
      <w:rFonts w:ascii="Tahoma" w:hAnsi="Tahoma" w:cs="Tahoma"/>
      <w:sz w:val="16"/>
      <w:szCs w:val="16"/>
      <w:lang w:val="en-US" w:eastAsia="en-US"/>
    </w:rPr>
  </w:style>
  <w:style w:type="character" w:customStyle="1" w:styleId="Heading3Char">
    <w:name w:val="Heading 3 Char"/>
    <w:link w:val="Heading3"/>
    <w:rsid w:val="003A1E6E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rsid w:val="005759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759A9"/>
    <w:rPr>
      <w:sz w:val="24"/>
      <w:szCs w:val="24"/>
    </w:rPr>
  </w:style>
  <w:style w:type="character" w:styleId="CommentReference">
    <w:name w:val="annotation reference"/>
    <w:uiPriority w:val="99"/>
    <w:rsid w:val="001431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1C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431C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431CD"/>
    <w:rPr>
      <w:b/>
      <w:bCs/>
    </w:rPr>
  </w:style>
  <w:style w:type="character" w:customStyle="1" w:styleId="CommentSubjectChar">
    <w:name w:val="Comment Subject Char"/>
    <w:link w:val="CommentSubject"/>
    <w:rsid w:val="001431CD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D3713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0500B5"/>
    <w:pPr>
      <w:spacing w:before="100" w:beforeAutospacing="1" w:after="100" w:afterAutospacing="1"/>
    </w:pPr>
    <w:rPr>
      <w:lang w:val="en-GB" w:eastAsia="en-GB"/>
    </w:rPr>
  </w:style>
  <w:style w:type="character" w:customStyle="1" w:styleId="one-click-content">
    <w:name w:val="one-click-content"/>
    <w:basedOn w:val="DefaultParagraphFont"/>
    <w:rsid w:val="00011E64"/>
  </w:style>
  <w:style w:type="character" w:customStyle="1" w:styleId="one-click">
    <w:name w:val="one-click"/>
    <w:basedOn w:val="DefaultParagraphFont"/>
    <w:rsid w:val="00011E64"/>
  </w:style>
  <w:style w:type="paragraph" w:styleId="ListParagraph">
    <w:name w:val="List Paragraph"/>
    <w:basedOn w:val="Normal"/>
    <w:uiPriority w:val="34"/>
    <w:qFormat/>
    <w:rsid w:val="00104C7B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A054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054AF"/>
  </w:style>
  <w:style w:type="character" w:styleId="FootnoteReference">
    <w:name w:val="footnote reference"/>
    <w:basedOn w:val="DefaultParagraphFont"/>
    <w:semiHidden/>
    <w:unhideWhenUsed/>
    <w:rsid w:val="00A054AF"/>
    <w:rPr>
      <w:vertAlign w:val="superscript"/>
    </w:rPr>
  </w:style>
  <w:style w:type="paragraph" w:styleId="BodyText">
    <w:name w:val="Body Text"/>
    <w:basedOn w:val="Normal"/>
    <w:link w:val="BodyTextChar"/>
    <w:uiPriority w:val="99"/>
    <w:unhideWhenUsed/>
    <w:rsid w:val="00302823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302823"/>
    <w:rPr>
      <w:rFonts w:asciiTheme="minorHAnsi" w:eastAsiaTheme="minorHAnsi" w:hAnsiTheme="minorHAnsi" w:cstheme="minorBidi"/>
      <w:sz w:val="22"/>
      <w:szCs w:val="22"/>
      <w:lang w:val="en-GB"/>
    </w:rPr>
  </w:style>
  <w:style w:type="paragraph" w:customStyle="1" w:styleId="Default">
    <w:name w:val="Default"/>
    <w:rsid w:val="00302823"/>
    <w:pPr>
      <w:autoSpaceDE w:val="0"/>
      <w:autoSpaceDN w:val="0"/>
      <w:adjustRightInd w:val="0"/>
    </w:pPr>
    <w:rPr>
      <w:rFonts w:ascii="Gill Sans MT" w:hAnsi="Gill Sans MT" w:cs="Gill Sans MT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F7269D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F7269D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5D05A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citation-262">
    <w:name w:val="citation-262"/>
    <w:basedOn w:val="DefaultParagraphFont"/>
    <w:rsid w:val="00524AB1"/>
  </w:style>
  <w:style w:type="character" w:customStyle="1" w:styleId="citation-261">
    <w:name w:val="citation-261"/>
    <w:basedOn w:val="DefaultParagraphFont"/>
    <w:rsid w:val="00524AB1"/>
  </w:style>
  <w:style w:type="character" w:customStyle="1" w:styleId="citation-260">
    <w:name w:val="citation-260"/>
    <w:basedOn w:val="DefaultParagraphFont"/>
    <w:rsid w:val="00524AB1"/>
  </w:style>
  <w:style w:type="character" w:customStyle="1" w:styleId="citation-259">
    <w:name w:val="citation-259"/>
    <w:basedOn w:val="DefaultParagraphFont"/>
    <w:rsid w:val="00524AB1"/>
  </w:style>
  <w:style w:type="character" w:customStyle="1" w:styleId="citation-434">
    <w:name w:val="citation-434"/>
    <w:basedOn w:val="DefaultParagraphFont"/>
    <w:rsid w:val="00421E99"/>
  </w:style>
  <w:style w:type="character" w:customStyle="1" w:styleId="citation-433">
    <w:name w:val="citation-433"/>
    <w:basedOn w:val="DefaultParagraphFont"/>
    <w:rsid w:val="00421E99"/>
  </w:style>
  <w:style w:type="character" w:customStyle="1" w:styleId="citation-432">
    <w:name w:val="citation-432"/>
    <w:basedOn w:val="DefaultParagraphFont"/>
    <w:rsid w:val="00421E99"/>
  </w:style>
  <w:style w:type="character" w:customStyle="1" w:styleId="citation-431">
    <w:name w:val="citation-431"/>
    <w:basedOn w:val="DefaultParagraphFont"/>
    <w:rsid w:val="00421E99"/>
  </w:style>
  <w:style w:type="character" w:customStyle="1" w:styleId="citation-524">
    <w:name w:val="citation-524"/>
    <w:basedOn w:val="DefaultParagraphFont"/>
    <w:rsid w:val="00F41F7B"/>
  </w:style>
  <w:style w:type="character" w:customStyle="1" w:styleId="citation-523">
    <w:name w:val="citation-523"/>
    <w:basedOn w:val="DefaultParagraphFont"/>
    <w:rsid w:val="00F41F7B"/>
  </w:style>
  <w:style w:type="character" w:customStyle="1" w:styleId="citation-522">
    <w:name w:val="citation-522"/>
    <w:basedOn w:val="DefaultParagraphFont"/>
    <w:rsid w:val="00F41F7B"/>
  </w:style>
  <w:style w:type="character" w:customStyle="1" w:styleId="citation-521">
    <w:name w:val="citation-521"/>
    <w:basedOn w:val="DefaultParagraphFont"/>
    <w:rsid w:val="00F41F7B"/>
  </w:style>
  <w:style w:type="character" w:customStyle="1" w:styleId="citation-520">
    <w:name w:val="citation-520"/>
    <w:basedOn w:val="DefaultParagraphFont"/>
    <w:rsid w:val="00F41F7B"/>
  </w:style>
  <w:style w:type="character" w:customStyle="1" w:styleId="citation-519">
    <w:name w:val="citation-519"/>
    <w:basedOn w:val="DefaultParagraphFont"/>
    <w:rsid w:val="00F41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59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5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9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act_x0020_Person xmlns="defaa91a-7e9c-4ce2-9e62-89728756cf3e">
      <UserInfo>
        <DisplayName/>
        <AccountId xsi:nil="true"/>
        <AccountType/>
      </UserInfo>
    </Contact_x0020_Person>
    <Date xmlns="defaa91a-7e9c-4ce2-9e62-89728756cf3e">2017-05-26T16:00:00+00:00</Date>
    <Date_x0020_Issued xmlns="defaa91a-7e9c-4ce2-9e62-89728756cf3e">2011-05-18T16:00:00+00:00</Date_x0020_Issued>
    <Document_x0020_Type xmlns="defaa91a-7e9c-4ce2-9e62-89728756cf3e">Partnership Management Policy</Document_x0020_Type>
    <PublishingStartDate xmlns="defaa91a-7e9c-4ce2-9e62-89728756cf3e" xsi:nil="true"/>
    <Public_x0020_Information xmlns="defaa91a-7e9c-4ce2-9e62-89728756cf3e">true</Public_x0020_Information>
    <PublishingExpirationDate xmlns="defaa91a-7e9c-4ce2-9e62-89728756cf3e" xsi:nil="true"/>
    <Status xmlns="defaa91a-7e9c-4ce2-9e62-89728756cf3e">May 2011</Status>
    <Related_x0020_Documents xmlns="defaa91a-7e9c-4ce2-9e62-89728756cf3e"/>
    <Document_x0020_history_x002f_notes xmlns="defaa91a-7e9c-4ce2-9e62-89728756cf3e" xsi:nil="true"/>
    <Category xmlns="defaa91a-7e9c-4ce2-9e62-89728756cf3e">People &amp; Culture</Category>
    <Committee xmlns="defaa91a-7e9c-4ce2-9e62-89728756cf3e">People</Committee>
    <IconOverlay xmlns="http://schemas.microsoft.com/sharepoint/v4" xsi:nil="true"/>
    <Language xmlns="defaa91a-7e9c-4ce2-9e62-89728756cf3e">English</Languag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6D6BF3E1427A42B5FB4031544CAB59" ma:contentTypeVersion="9" ma:contentTypeDescription="Create a new document." ma:contentTypeScope="" ma:versionID="8384f94b5adb600ce164b3a857d23c20">
  <xsd:schema xmlns:xsd="http://www.w3.org/2001/XMLSchema" xmlns:xs="http://www.w3.org/2001/XMLSchema" xmlns:p="http://schemas.microsoft.com/office/2006/metadata/properties" xmlns:ns2="defaa91a-7e9c-4ce2-9e62-89728756cf3e" xmlns:ns3="http://schemas.microsoft.com/sharepoint/v4" targetNamespace="http://schemas.microsoft.com/office/2006/metadata/properties" ma:root="true" ma:fieldsID="3f411b80a336e7e65c5074dc721bd0b8" ns2:_="" ns3:_="">
    <xsd:import namespace="defaa91a-7e9c-4ce2-9e62-89728756cf3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Document_x0020_Type" minOccurs="0"/>
                <xsd:element ref="ns2:Status" minOccurs="0"/>
                <xsd:element ref="ns2:Date" minOccurs="0"/>
                <xsd:element ref="ns2:Contact_x0020_Person" minOccurs="0"/>
                <xsd:element ref="ns2:Public_x0020_Information" minOccurs="0"/>
                <xsd:element ref="ns2:Related_x0020_Documents" minOccurs="0"/>
                <xsd:element ref="ns2:Document_x0020_history_x002f_notes" minOccurs="0"/>
                <xsd:element ref="ns2:PublishingStartDate" minOccurs="0"/>
                <xsd:element ref="ns2:PublishingExpirationDate" minOccurs="0"/>
                <xsd:element ref="ns2:Committee" minOccurs="0"/>
                <xsd:element ref="ns2:Date_x0020_Issued"/>
                <xsd:element ref="ns2:Language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faa91a-7e9c-4ce2-9e62-89728756cf3e" elementFormDefault="qualified">
    <xsd:import namespace="http://schemas.microsoft.com/office/2006/documentManagement/types"/>
    <xsd:import namespace="http://schemas.microsoft.com/office/infopath/2007/PartnerControls"/>
    <xsd:element name="Category" ma:index="2" nillable="true" ma:displayName="Topic" ma:format="Dropdown" ma:internalName="Category">
      <xsd:simpleType>
        <xsd:restriction base="dms:Choice">
          <xsd:enumeration value="Advocacy &amp; Justice for Children"/>
          <xsd:enumeration value="Anti-corruption"/>
          <xsd:enumeration value="Aviation Safety"/>
          <xsd:enumeration value="Audit"/>
          <xsd:enumeration value="Blocked Parties"/>
          <xsd:enumeration value="Child Sponsorship"/>
          <xsd:enumeration value="Children in Ministry"/>
          <xsd:enumeration value="Christian Commitments"/>
          <xsd:enumeration value="Civil Military and Police Engagement"/>
          <xsd:enumeration value="Code of Conduct"/>
          <xsd:enumeration value="Communications"/>
          <xsd:enumeration value="Conflict of Interest"/>
          <xsd:enumeration value="Corporate Engagement"/>
          <xsd:enumeration value="Data Protection and Privacy"/>
          <xsd:enumeration value="Development"/>
          <xsd:enumeration value="Enterprise Risk Management"/>
          <xsd:enumeration value="External Principles and Standards"/>
          <xsd:enumeration value="Finance"/>
          <xsd:enumeration value="Food Resources"/>
          <xsd:enumeration value="Governance"/>
          <xsd:enumeration value="Grant Compliance"/>
          <xsd:enumeration value="HEA"/>
          <xsd:enumeration value="Health and WASH"/>
          <xsd:enumeration value="Information Technology"/>
          <xsd:enumeration value="People &amp; Culture"/>
          <xsd:enumeration value="Policy administration"/>
          <xsd:enumeration value="Public Awareness &amp; Communications"/>
          <xsd:enumeration value="Real Estate"/>
          <xsd:enumeration value="Security"/>
          <xsd:enumeration value="Strategy and Core Documents"/>
          <xsd:enumeration value="Transparency and Accountability"/>
          <xsd:enumeration value="Vehicle Fleet Safety and Management"/>
          <xsd:enumeration value="VisionFund"/>
          <xsd:enumeration value="Whistleblower"/>
          <xsd:enumeration value="WVI Bylaws"/>
        </xsd:restriction>
      </xsd:simpleType>
    </xsd:element>
    <xsd:element name="Document_x0020_Type" ma:index="3" nillable="true" ma:displayName="Document Type" ma:format="Dropdown" ma:internalName="Document_x0020_Type">
      <xsd:simpleType>
        <xsd:restriction base="dms:Choice">
          <xsd:enumeration value="Guideline"/>
          <xsd:enumeration value="Directives"/>
          <xsd:enumeration value="Directrices"/>
          <xsd:enumeration value="Partnership Management Policy"/>
          <xsd:enumeration value="Partnership Policy"/>
          <xsd:enumeration value="Politique du Partenariat"/>
          <xsd:enumeration value="Política de la Confraternidad"/>
          <xsd:enumeration value="Standard"/>
          <xsd:enumeration value="WVI Management Policy"/>
          <xsd:enumeration value="WVI Policy"/>
          <xsd:enumeration value="Board Resolution"/>
          <xsd:enumeration value="Core Document"/>
          <xsd:enumeration value="Policy administration"/>
          <xsd:enumeration value="WVI Bylaws"/>
        </xsd:restriction>
      </xsd:simpleType>
    </xsd:element>
    <xsd:element name="Status" ma:index="4" nillable="true" ma:displayName="Date issued2" ma:internalName="Status">
      <xsd:simpleType>
        <xsd:restriction base="dms:Text">
          <xsd:maxLength value="255"/>
        </xsd:restriction>
      </xsd:simpleType>
    </xsd:element>
    <xsd:element name="Date" ma:index="5" nillable="true" ma:displayName="Date of last modification" ma:format="DateOnly" ma:internalName="Date" ma:readOnly="false">
      <xsd:simpleType>
        <xsd:restriction base="dms:DateTime"/>
      </xsd:simpleType>
    </xsd:element>
    <xsd:element name="Contact_x0020_Person" ma:index="6" nillable="true" ma:displayName="Contact Person" ma:list="UserInfo" ma:SharePointGroup="0" ma:internalName="Contact_x0020_Person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c_x0020_Information" ma:index="7" nillable="true" ma:displayName="Public Access" ma:default="0" ma:internalName="Public_x0020_Information" ma:readOnly="false">
      <xsd:simpleType>
        <xsd:restriction base="dms:Boolean"/>
      </xsd:simpleType>
    </xsd:element>
    <xsd:element name="Related_x0020_Documents" ma:index="8" nillable="true" ma:displayName="Related Documents" ma:list="{defaa91a-7e9c-4ce2-9e62-89728756cf3e}" ma:internalName="Related_x0020_Documents" ma:showField="Title" ma:web="95375495-83bf-44b2-b32f-2ccb3ded0a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_x0020_history_x002f_notes" ma:index="9" nillable="true" ma:displayName="Document history/notes" ma:internalName="Document_x0020_history_x002f_notes" ma:readOnly="false">
      <xsd:simpleType>
        <xsd:restriction base="dms:Note">
          <xsd:maxLength value="255"/>
        </xsd:restriction>
      </xsd:simpleType>
    </xsd:element>
    <xsd:element name="PublishingStartDate" ma:index="12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13" nillable="true" ma:displayName="Scheduling End Date" ma:description="" ma:hidden="true" ma:internalName="PublishingExpirationDate">
      <xsd:simpleType>
        <xsd:restriction base="dms:Unknown"/>
      </xsd:simpleType>
    </xsd:element>
    <xsd:element name="Committee" ma:index="18" nillable="true" ma:displayName="Committee" ma:default="Audit" ma:description="Board Committee" ma:format="Dropdown" ma:internalName="Committee">
      <xsd:simpleType>
        <xsd:restriction base="dms:Choice">
          <xsd:enumeration value="Audit"/>
          <xsd:enumeration value="Ministry/Strategy"/>
          <xsd:enumeration value="Governance"/>
          <xsd:enumeration value="People"/>
          <xsd:enumeration value="Stewardship"/>
          <xsd:enumeration value="Executive"/>
        </xsd:restriction>
      </xsd:simpleType>
    </xsd:element>
    <xsd:element name="Date_x0020_Issued" ma:index="19" ma:displayName="Date Issued" ma:format="DateOnly" ma:internalName="Date_x0020_Issued">
      <xsd:simpleType>
        <xsd:restriction base="dms:DateTime"/>
      </xsd:simpleType>
    </xsd:element>
    <xsd:element name="Language" ma:index="20" nillable="true" ma:displayName="Language" ma:description="Select the language" ma:format="RadioButtons" ma:internalName="Language">
      <xsd:simpleType>
        <xsd:restriction base="dms:Choice">
          <xsd:enumeration value="English"/>
          <xsd:enumeration value="French"/>
          <xsd:enumeration value="Spanish"/>
          <xsd:enumeration value="Portugues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 ma:readOnly="tru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961CA-C496-4452-9F20-50A28DA64B23}">
  <ds:schemaRefs>
    <ds:schemaRef ds:uri="http://schemas.microsoft.com/office/2006/metadata/properties"/>
    <ds:schemaRef ds:uri="http://schemas.microsoft.com/office/infopath/2007/PartnerControls"/>
    <ds:schemaRef ds:uri="defaa91a-7e9c-4ce2-9e62-89728756cf3e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D86721B-B46C-4290-BFF8-FFFA359C8C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A92D1-A8F0-4C95-8AA1-9D06329FDF8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D4D48AA-90A6-46C9-8D1A-9A0116E61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faa91a-7e9c-4ce2-9e62-89728756cf3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574D34-D8AB-4C62-872C-D622DC1F1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Policy Template</vt:lpstr>
    </vt:vector>
  </TitlesOfParts>
  <Company>World Vision Australia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Policy Template</dc:title>
  <dc:creator>Ayral</dc:creator>
  <cp:lastModifiedBy>Huseyin Ayral</cp:lastModifiedBy>
  <cp:revision>3</cp:revision>
  <dcterms:created xsi:type="dcterms:W3CDTF">2026-01-26T16:07:00Z</dcterms:created>
  <dcterms:modified xsi:type="dcterms:W3CDTF">2026-01-26T16:33:00Z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900.000000000000</vt:lpwstr>
  </property>
  <property fmtid="{D5CDD505-2E9C-101B-9397-08002B2CF9AE}" pid="3" name="Disclosure Status">
    <vt:lpwstr>Internal</vt:lpwstr>
  </property>
  <property fmtid="{D5CDD505-2E9C-101B-9397-08002B2CF9AE}" pid="4" name="Document notes/history">
    <vt:lpwstr/>
  </property>
  <property fmtid="{D5CDD505-2E9C-101B-9397-08002B2CF9AE}" pid="5" name="ContentType">
    <vt:lpwstr>Document</vt:lpwstr>
  </property>
  <property fmtid="{D5CDD505-2E9C-101B-9397-08002B2CF9AE}" pid="6" name="display_urn:schemas-microsoft-com:office:office#Editor">
    <vt:lpwstr>Etienne Lacombe-Kishibe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display_urn:schemas-microsoft-com:office:office#Author">
    <vt:lpwstr>Etienne Lacombe-Kishibe</vt:lpwstr>
  </property>
  <property fmtid="{D5CDD505-2E9C-101B-9397-08002B2CF9AE}" pid="10" name="ContentTypeId">
    <vt:lpwstr>0x0101004C6D6BF3E1427A42B5FB4031544CAB59</vt:lpwstr>
  </property>
</Properties>
</file>